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F0" w:rsidRPr="00AB22F0" w:rsidRDefault="00AB22F0" w:rsidP="00B120E8">
      <w:pPr>
        <w:ind w:firstLine="567"/>
        <w:jc w:val="center"/>
        <w:rPr>
          <w:sz w:val="28"/>
        </w:rPr>
      </w:pPr>
      <w:bookmarkStart w:id="0" w:name="_GoBack"/>
      <w:bookmarkEnd w:id="0"/>
    </w:p>
    <w:p w:rsidR="00AB22F0" w:rsidRPr="00AB22F0" w:rsidRDefault="00AB22F0" w:rsidP="00AB22F0">
      <w:pPr>
        <w:ind w:firstLine="567"/>
        <w:jc w:val="right"/>
        <w:rPr>
          <w:sz w:val="28"/>
        </w:rPr>
      </w:pPr>
      <w:r w:rsidRPr="00AB22F0">
        <w:rPr>
          <w:sz w:val="28"/>
        </w:rPr>
        <w:t xml:space="preserve">УТВЕРЖДАЮ </w:t>
      </w:r>
    </w:p>
    <w:p w:rsidR="00AB22F0" w:rsidRPr="00AB22F0" w:rsidRDefault="00AB22F0" w:rsidP="00AB22F0">
      <w:pPr>
        <w:ind w:firstLine="567"/>
        <w:jc w:val="right"/>
        <w:rPr>
          <w:sz w:val="28"/>
        </w:rPr>
      </w:pPr>
      <w:r w:rsidRPr="00AB22F0">
        <w:rPr>
          <w:sz w:val="28"/>
        </w:rPr>
        <w:t xml:space="preserve"> Директор МКДОУ АГО </w:t>
      </w:r>
    </w:p>
    <w:p w:rsidR="00AB22F0" w:rsidRPr="00AB22F0" w:rsidRDefault="00AB22F0" w:rsidP="00AB22F0">
      <w:pPr>
        <w:ind w:firstLine="567"/>
        <w:jc w:val="right"/>
        <w:rPr>
          <w:sz w:val="28"/>
        </w:rPr>
      </w:pPr>
      <w:r w:rsidRPr="00AB22F0">
        <w:rPr>
          <w:sz w:val="28"/>
        </w:rPr>
        <w:t>« Ачитский детский сад «Улыбка»</w:t>
      </w:r>
    </w:p>
    <w:p w:rsidR="00AB22F0" w:rsidRDefault="00AB22F0" w:rsidP="00AB22F0">
      <w:pPr>
        <w:ind w:firstLine="567"/>
        <w:jc w:val="right"/>
        <w:rPr>
          <w:b/>
          <w:sz w:val="28"/>
        </w:rPr>
      </w:pPr>
      <w:r w:rsidRPr="00AB22F0">
        <w:rPr>
          <w:sz w:val="28"/>
        </w:rPr>
        <w:t xml:space="preserve"> Константинова О. М.____________</w:t>
      </w:r>
    </w:p>
    <w:p w:rsidR="00AB22F0" w:rsidRDefault="00AB22F0" w:rsidP="00B120E8">
      <w:pPr>
        <w:ind w:firstLine="567"/>
        <w:jc w:val="center"/>
        <w:rPr>
          <w:b/>
          <w:sz w:val="28"/>
        </w:rPr>
      </w:pPr>
    </w:p>
    <w:p w:rsidR="00B120E8" w:rsidRDefault="00B120E8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Аналитический отчет </w:t>
      </w:r>
    </w:p>
    <w:p w:rsidR="00AB22F0" w:rsidRDefault="00AB22F0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МКДОУ АГО « Ачитский детский сад «Улыбка»</w:t>
      </w:r>
    </w:p>
    <w:p w:rsidR="009E58C6" w:rsidRDefault="00B120E8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 по </w:t>
      </w:r>
      <w:proofErr w:type="spellStart"/>
      <w:r>
        <w:rPr>
          <w:b/>
          <w:sz w:val="28"/>
        </w:rPr>
        <w:t>методическо</w:t>
      </w:r>
      <w:proofErr w:type="spellEnd"/>
      <w:r>
        <w:rPr>
          <w:b/>
          <w:sz w:val="28"/>
        </w:rPr>
        <w:t xml:space="preserve"> – </w:t>
      </w:r>
      <w:r w:rsidR="00905F46">
        <w:rPr>
          <w:b/>
          <w:sz w:val="28"/>
        </w:rPr>
        <w:t>воспитательной</w:t>
      </w:r>
      <w:r>
        <w:rPr>
          <w:b/>
          <w:sz w:val="28"/>
        </w:rPr>
        <w:t xml:space="preserve">  работе</w:t>
      </w:r>
      <w:r w:rsidR="007B696F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за</w:t>
      </w:r>
      <w:proofErr w:type="gramEnd"/>
    </w:p>
    <w:p w:rsidR="00B120E8" w:rsidRDefault="00B120E8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 201</w:t>
      </w:r>
      <w:r w:rsidR="00D40BB5">
        <w:rPr>
          <w:b/>
          <w:sz w:val="28"/>
        </w:rPr>
        <w:t>7</w:t>
      </w:r>
      <w:r>
        <w:rPr>
          <w:b/>
          <w:sz w:val="28"/>
        </w:rPr>
        <w:t xml:space="preserve"> – 201</w:t>
      </w:r>
      <w:r w:rsidR="00D40BB5">
        <w:rPr>
          <w:b/>
          <w:sz w:val="28"/>
        </w:rPr>
        <w:t xml:space="preserve">8 </w:t>
      </w:r>
      <w:r>
        <w:rPr>
          <w:b/>
          <w:sz w:val="28"/>
        </w:rPr>
        <w:t>учебный год.</w:t>
      </w:r>
    </w:p>
    <w:p w:rsidR="00B35A31" w:rsidRPr="00AB22F0" w:rsidRDefault="00B35A31" w:rsidP="00B35A31">
      <w:pPr>
        <w:ind w:firstLine="567"/>
        <w:jc w:val="both"/>
      </w:pPr>
      <w:r w:rsidRPr="00AB22F0">
        <w:t>В МКДОУ АГО « Ачитский детский сад «Улыбка» работает 11</w:t>
      </w:r>
      <w:r w:rsidR="00D40BB5">
        <w:t>1</w:t>
      </w:r>
      <w:r w:rsidRPr="00AB22F0">
        <w:t xml:space="preserve"> педагогов в течени</w:t>
      </w:r>
      <w:proofErr w:type="gramStart"/>
      <w:r w:rsidRPr="00AB22F0">
        <w:t>и</w:t>
      </w:r>
      <w:proofErr w:type="gramEnd"/>
      <w:r w:rsidRPr="00AB22F0">
        <w:t xml:space="preserve"> года  мы работали над решением следующих задач:</w:t>
      </w:r>
    </w:p>
    <w:p w:rsidR="00714F86" w:rsidRDefault="00714F86" w:rsidP="00714F86">
      <w:r>
        <w:t xml:space="preserve">Задачи на 2017-2018 у. </w:t>
      </w:r>
      <w:proofErr w:type="gramStart"/>
      <w:r>
        <w:t>г</w:t>
      </w:r>
      <w:proofErr w:type="gramEnd"/>
      <w:r>
        <w:t xml:space="preserve">: </w:t>
      </w:r>
    </w:p>
    <w:p w:rsidR="00714F86" w:rsidRDefault="00714F86" w:rsidP="00714F86">
      <w:r>
        <w:t>- Переподготовка административного состава</w:t>
      </w:r>
    </w:p>
    <w:p w:rsidR="00714F86" w:rsidRDefault="00714F86" w:rsidP="00714F86">
      <w:r>
        <w:t>- Развитие работы « Консилиума специалистов»</w:t>
      </w:r>
    </w:p>
    <w:p w:rsidR="00714F86" w:rsidRDefault="00714F86" w:rsidP="00714F86">
      <w:r>
        <w:t>-продолжать работу по проектам «Скоро в школу», открытие «Консультативного пункта еще в одном филиале, « Школа педагогического мастерства»</w:t>
      </w:r>
    </w:p>
    <w:p w:rsidR="00714F86" w:rsidRDefault="00714F86" w:rsidP="00714F86">
      <w:r>
        <w:t xml:space="preserve">- активизация педагогов на участие в конкурсах </w:t>
      </w:r>
      <w:proofErr w:type="spellStart"/>
      <w:r>
        <w:t>пед</w:t>
      </w:r>
      <w:proofErr w:type="spellEnd"/>
      <w:r>
        <w:t xml:space="preserve">. </w:t>
      </w:r>
      <w:proofErr w:type="spellStart"/>
      <w:r>
        <w:t>мастества</w:t>
      </w:r>
      <w:proofErr w:type="spellEnd"/>
    </w:p>
    <w:p w:rsidR="00714F86" w:rsidRDefault="00714F86" w:rsidP="00714F86">
      <w:r>
        <w:t>- увеличение количества педагогов  имеющих 1 КК и ВКК</w:t>
      </w:r>
    </w:p>
    <w:p w:rsidR="00714F86" w:rsidRDefault="00714F86" w:rsidP="00714F86">
      <w:r>
        <w:tab/>
      </w:r>
    </w:p>
    <w:p w:rsidR="00B120E8" w:rsidRPr="00AB22F0" w:rsidRDefault="00B120E8" w:rsidP="00B120E8">
      <w:pPr>
        <w:ind w:firstLine="567"/>
        <w:jc w:val="both"/>
        <w:rPr>
          <w:b/>
        </w:rPr>
      </w:pPr>
      <w:r w:rsidRPr="00AB22F0">
        <w:rPr>
          <w:b/>
        </w:rPr>
        <w:t>Образовательный  ценз педагогов:</w:t>
      </w:r>
    </w:p>
    <w:p w:rsidR="00B120E8" w:rsidRDefault="00B120E8" w:rsidP="00B120E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дошкольного образования, а так же его конкурентоспособности напрямую зависит от профессионального  уровня педагогических работников. Профессионализм работников обеспечивает формирование качественно новой системы дошкольного образования и является одним из ключевых условий развития детей, их успешной социализации.</w:t>
      </w:r>
    </w:p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45" w:type="dxa"/>
        <w:tblInd w:w="720" w:type="dxa"/>
        <w:tblLook w:val="04A0"/>
      </w:tblPr>
      <w:tblGrid>
        <w:gridCol w:w="3216"/>
        <w:gridCol w:w="1701"/>
        <w:gridCol w:w="2126"/>
        <w:gridCol w:w="1984"/>
        <w:gridCol w:w="1418"/>
      </w:tblGrid>
      <w:tr w:rsidR="00D40BB5" w:rsidTr="00D40BB5">
        <w:tc>
          <w:tcPr>
            <w:tcW w:w="321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12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984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18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D40BB5" w:rsidTr="00D40BB5">
        <w:tc>
          <w:tcPr>
            <w:tcW w:w="321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ВКК</w:t>
            </w:r>
          </w:p>
        </w:tc>
        <w:tc>
          <w:tcPr>
            <w:tcW w:w="1701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40BB5" w:rsidTr="00D40BB5">
        <w:tc>
          <w:tcPr>
            <w:tcW w:w="321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</w:p>
        </w:tc>
        <w:tc>
          <w:tcPr>
            <w:tcW w:w="1701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D40BB5" w:rsidTr="00D40BB5">
        <w:tc>
          <w:tcPr>
            <w:tcW w:w="321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D40BB5" w:rsidRDefault="00D40BB5" w:rsidP="00D40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</w:p>
        </w:tc>
        <w:tc>
          <w:tcPr>
            <w:tcW w:w="1418" w:type="dxa"/>
          </w:tcPr>
          <w:p w:rsidR="00D40BB5" w:rsidRDefault="00D40BB5" w:rsidP="008D05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40BB5" w:rsidTr="00D40BB5">
        <w:tc>
          <w:tcPr>
            <w:tcW w:w="321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 аттестация</w:t>
            </w:r>
          </w:p>
        </w:tc>
        <w:tc>
          <w:tcPr>
            <w:tcW w:w="1701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D40BB5" w:rsidRDefault="00D40BB5" w:rsidP="00A73D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40BB5" w:rsidRDefault="00D40BB5" w:rsidP="00A73D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40BB5" w:rsidTr="00D40BB5">
        <w:tc>
          <w:tcPr>
            <w:tcW w:w="3216" w:type="dxa"/>
          </w:tcPr>
          <w:p w:rsidR="00D40BB5" w:rsidRDefault="00D40BB5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занимаемой должности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заведующих филиалов</w:t>
            </w:r>
            <w:proofErr w:type="gramEnd"/>
          </w:p>
        </w:tc>
        <w:tc>
          <w:tcPr>
            <w:tcW w:w="1701" w:type="dxa"/>
          </w:tcPr>
          <w:p w:rsidR="00D40BB5" w:rsidRDefault="00151FFF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0BB5" w:rsidRDefault="00151FFF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40BB5" w:rsidRDefault="00D40BB5" w:rsidP="00D40B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</w:p>
        </w:tc>
        <w:tc>
          <w:tcPr>
            <w:tcW w:w="1418" w:type="dxa"/>
          </w:tcPr>
          <w:p w:rsidR="00D40BB5" w:rsidRDefault="00151FFF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Default="00C00AB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Default="00C00AB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Pr="006D2211" w:rsidRDefault="00151FF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работала аттестационная комиссия 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соотвестсвию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занимаемой </w:t>
      </w:r>
      <w:r w:rsidRPr="006D2211">
        <w:rPr>
          <w:rFonts w:ascii="Times New Roman" w:hAnsi="Times New Roman" w:cs="Times New Roman"/>
          <w:sz w:val="24"/>
          <w:szCs w:val="24"/>
        </w:rPr>
        <w:t>должности со</w:t>
      </w:r>
      <w:r w:rsidR="006D2211" w:rsidRPr="006D2211">
        <w:rPr>
          <w:rFonts w:ascii="Times New Roman" w:hAnsi="Times New Roman" w:cs="Times New Roman"/>
          <w:sz w:val="24"/>
          <w:szCs w:val="24"/>
        </w:rPr>
        <w:t>с</w:t>
      </w:r>
      <w:r w:rsidRPr="006D2211">
        <w:rPr>
          <w:rFonts w:ascii="Times New Roman" w:hAnsi="Times New Roman" w:cs="Times New Roman"/>
          <w:sz w:val="24"/>
          <w:szCs w:val="24"/>
        </w:rPr>
        <w:t xml:space="preserve">тоялось  9 заседаний на соответствие занимаемой должности сдали </w:t>
      </w:r>
    </w:p>
    <w:p w:rsidR="00151FFF" w:rsidRPr="006D2211" w:rsidRDefault="00151FF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6D2211">
        <w:rPr>
          <w:rFonts w:ascii="Times New Roman" w:hAnsi="Times New Roman" w:cs="Times New Roman"/>
          <w:sz w:val="24"/>
          <w:szCs w:val="24"/>
        </w:rPr>
        <w:t>заведующих филиалов</w:t>
      </w:r>
      <w:proofErr w:type="gramEnd"/>
    </w:p>
    <w:p w:rsidR="00151FFF" w:rsidRPr="006D2211" w:rsidRDefault="00151FF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>11 педагогов</w:t>
      </w:r>
    </w:p>
    <w:p w:rsidR="00C00AB8" w:rsidRDefault="00BC7E6F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337300" cy="23749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40BB5" w:rsidRDefault="00D40BB5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06175" w:rsidRPr="00A51786" w:rsidRDefault="00B06175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t>Информация об участии педагогов в методической работе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6175" w:rsidRPr="00A51786" w:rsidRDefault="00B06175" w:rsidP="00B0617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51786">
        <w:rPr>
          <w:rFonts w:ascii="Times New Roman" w:hAnsi="Times New Roman" w:cs="Times New Roman"/>
          <w:sz w:val="24"/>
          <w:szCs w:val="24"/>
        </w:rPr>
        <w:t xml:space="preserve"> Педагоги постоянно повышают свой профессиональный уровень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1786">
        <w:rPr>
          <w:rFonts w:ascii="Times New Roman" w:hAnsi="Times New Roman" w:cs="Times New Roman"/>
          <w:sz w:val="24"/>
          <w:szCs w:val="24"/>
        </w:rPr>
        <w:t xml:space="preserve"> принимают участие в  </w:t>
      </w:r>
      <w:r>
        <w:rPr>
          <w:rFonts w:ascii="Times New Roman" w:hAnsi="Times New Roman" w:cs="Times New Roman"/>
          <w:sz w:val="24"/>
          <w:szCs w:val="24"/>
        </w:rPr>
        <w:t xml:space="preserve">семинарах и </w:t>
      </w:r>
      <w:r w:rsidRPr="00A51786">
        <w:rPr>
          <w:rFonts w:ascii="Times New Roman" w:hAnsi="Times New Roman" w:cs="Times New Roman"/>
          <w:sz w:val="24"/>
          <w:szCs w:val="24"/>
        </w:rPr>
        <w:t>конференциях разного уровня:</w:t>
      </w:r>
    </w:p>
    <w:p w:rsidR="00B06175" w:rsidRPr="00AA3F94" w:rsidRDefault="00B06175" w:rsidP="00B061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5"/>
        <w:tblW w:w="9027" w:type="dxa"/>
        <w:tblInd w:w="720" w:type="dxa"/>
        <w:tblLayout w:type="fixed"/>
        <w:tblLook w:val="04A0"/>
      </w:tblPr>
      <w:tblGrid>
        <w:gridCol w:w="1928"/>
        <w:gridCol w:w="3902"/>
        <w:gridCol w:w="1780"/>
        <w:gridCol w:w="1417"/>
      </w:tblGrid>
      <w:tr w:rsidR="00B06175" w:rsidRPr="00A51786" w:rsidTr="00AB22F0">
        <w:tc>
          <w:tcPr>
            <w:tcW w:w="1928" w:type="dxa"/>
          </w:tcPr>
          <w:p w:rsidR="00B06175" w:rsidRPr="00EA4C30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мероприятия</w:t>
            </w:r>
          </w:p>
        </w:tc>
        <w:tc>
          <w:tcPr>
            <w:tcW w:w="178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41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– во </w:t>
            </w:r>
            <w:proofErr w:type="spellStart"/>
            <w:proofErr w:type="gramStart"/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/выступающих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6E499B" w:rsidRDefault="00CE61F3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3902" w:type="dxa"/>
          </w:tcPr>
          <w:p w:rsidR="00B06175" w:rsidRPr="006E499B" w:rsidRDefault="00CE61F3" w:rsidP="00CE6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«Августовская педагогическая конференция»</w:t>
            </w:r>
          </w:p>
        </w:tc>
        <w:tc>
          <w:tcPr>
            <w:tcW w:w="1780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175" w:rsidRPr="006E499B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78/17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6E499B" w:rsidRDefault="00C31D0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3902" w:type="dxa"/>
          </w:tcPr>
          <w:p w:rsidR="00B06175" w:rsidRPr="006E499B" w:rsidRDefault="00C31D02" w:rsidP="00477F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фестиваль  «</w:t>
            </w:r>
            <w:r w:rsidR="00477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азачий базар»</w:t>
            </w:r>
          </w:p>
        </w:tc>
        <w:tc>
          <w:tcPr>
            <w:tcW w:w="1780" w:type="dxa"/>
          </w:tcPr>
          <w:p w:rsidR="00B06175" w:rsidRPr="006E499B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1417" w:type="dxa"/>
          </w:tcPr>
          <w:p w:rsidR="00B06175" w:rsidRPr="006E499B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C31D0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3902" w:type="dxa"/>
          </w:tcPr>
          <w:p w:rsidR="00C31D02" w:rsidRDefault="00C31D02" w:rsidP="00C31D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proofErr w:type="gramEnd"/>
          </w:p>
          <w:p w:rsidR="00B06175" w:rsidRPr="00A51786" w:rsidRDefault="00C31D02" w:rsidP="00C31D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«Рождественских  чтений»</w:t>
            </w:r>
          </w:p>
        </w:tc>
        <w:tc>
          <w:tcPr>
            <w:tcW w:w="1780" w:type="dxa"/>
          </w:tcPr>
          <w:p w:rsidR="00B06175" w:rsidRPr="00A51786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гЕкатеритинбург</w:t>
            </w:r>
            <w:proofErr w:type="spellEnd"/>
          </w:p>
        </w:tc>
        <w:tc>
          <w:tcPr>
            <w:tcW w:w="1417" w:type="dxa"/>
          </w:tcPr>
          <w:p w:rsidR="00B06175" w:rsidRPr="00C83DFE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C31D0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2.11.2017</w:t>
            </w:r>
          </w:p>
        </w:tc>
        <w:tc>
          <w:tcPr>
            <w:tcW w:w="3902" w:type="dxa"/>
          </w:tcPr>
          <w:p w:rsidR="00B06175" w:rsidRPr="00A51786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1780" w:type="dxa"/>
          </w:tcPr>
          <w:p w:rsidR="00B06175" w:rsidRPr="00A51786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417" w:type="dxa"/>
          </w:tcPr>
          <w:p w:rsidR="00B06175" w:rsidRPr="00C31D02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C31D0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3902" w:type="dxa"/>
          </w:tcPr>
          <w:p w:rsidR="00B06175" w:rsidRPr="00A51786" w:rsidRDefault="00C31D0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конференция « современный дошкольник и педагог: Стратегия  развития и взаимодействия на качественном уровне»</w:t>
            </w:r>
          </w:p>
        </w:tc>
        <w:tc>
          <w:tcPr>
            <w:tcW w:w="1780" w:type="dxa"/>
          </w:tcPr>
          <w:p w:rsidR="00B06175" w:rsidRPr="00A51786" w:rsidRDefault="006E7A4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Г.Красноуфимск</w:t>
            </w:r>
          </w:p>
        </w:tc>
        <w:tc>
          <w:tcPr>
            <w:tcW w:w="1417" w:type="dxa"/>
          </w:tcPr>
          <w:p w:rsidR="00B06175" w:rsidRPr="00A51786" w:rsidRDefault="006E7A4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</w:tc>
      </w:tr>
      <w:tr w:rsidR="006E7A42" w:rsidRPr="00A51786" w:rsidTr="00AB22F0">
        <w:tc>
          <w:tcPr>
            <w:tcW w:w="1928" w:type="dxa"/>
          </w:tcPr>
          <w:p w:rsidR="006E7A42" w:rsidRDefault="006E7A4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</w:tc>
        <w:tc>
          <w:tcPr>
            <w:tcW w:w="3902" w:type="dxa"/>
          </w:tcPr>
          <w:p w:rsidR="006E7A42" w:rsidRDefault="006E7A4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заочная  научно – практическая конференция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ространтво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»»Современность и будущее»</w:t>
            </w:r>
          </w:p>
        </w:tc>
        <w:tc>
          <w:tcPr>
            <w:tcW w:w="1780" w:type="dxa"/>
          </w:tcPr>
          <w:p w:rsidR="006E7A42" w:rsidRDefault="006E7A4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417" w:type="dxa"/>
          </w:tcPr>
          <w:p w:rsidR="006E7A42" w:rsidRDefault="006E7A4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25/15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6E7A4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39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«Ярмарка педагогических идей»</w:t>
            </w:r>
          </w:p>
        </w:tc>
        <w:tc>
          <w:tcPr>
            <w:tcW w:w="1780" w:type="dxa"/>
          </w:tcPr>
          <w:p w:rsidR="00B06175" w:rsidRPr="00A51786" w:rsidRDefault="00B06175" w:rsidP="00CE61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городской окр</w:t>
            </w:r>
            <w:r w:rsidR="00CE61F3">
              <w:rPr>
                <w:rFonts w:ascii="Times New Roman" w:hAnsi="Times New Roman" w:cs="Times New Roman"/>
                <w:sz w:val="24"/>
                <w:szCs w:val="24"/>
              </w:rPr>
              <w:t xml:space="preserve">уг с приглашением коллег из </w:t>
            </w:r>
            <w:proofErr w:type="gramStart"/>
            <w:r w:rsidR="00CE61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E61F3">
              <w:rPr>
                <w:rFonts w:ascii="Times New Roman" w:hAnsi="Times New Roman" w:cs="Times New Roman"/>
                <w:sz w:val="24"/>
                <w:szCs w:val="24"/>
              </w:rPr>
              <w:t>. Красноуфимск</w:t>
            </w:r>
          </w:p>
        </w:tc>
        <w:tc>
          <w:tcPr>
            <w:tcW w:w="1417" w:type="dxa"/>
          </w:tcPr>
          <w:p w:rsidR="00B06175" w:rsidRPr="00A51786" w:rsidRDefault="006E7A42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20/67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477FB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3902" w:type="dxa"/>
          </w:tcPr>
          <w:p w:rsidR="00B06175" w:rsidRPr="00A51786" w:rsidRDefault="00477FB0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научно – практическая конференция «безопасное детство»</w:t>
            </w:r>
          </w:p>
        </w:tc>
        <w:tc>
          <w:tcPr>
            <w:tcW w:w="1780" w:type="dxa"/>
          </w:tcPr>
          <w:p w:rsidR="00B06175" w:rsidRPr="00A51786" w:rsidRDefault="00477FB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B06175" w:rsidRPr="00A51786" w:rsidRDefault="00477FB0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06175" w:rsidRDefault="00B06175" w:rsidP="00B061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7FB0" w:rsidRDefault="00477FB0" w:rsidP="00B061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00EF" w:rsidRDefault="009700EF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75" w:rsidRPr="00477FB0" w:rsidRDefault="00B06175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FB0">
        <w:rPr>
          <w:rFonts w:ascii="Times New Roman" w:hAnsi="Times New Roman" w:cs="Times New Roman"/>
          <w:b/>
          <w:sz w:val="28"/>
          <w:szCs w:val="28"/>
        </w:rPr>
        <w:lastRenderedPageBreak/>
        <w:t>Педагоги принимают очное  и заочное участие в конкурсах профессионального мастерства среди сотрудников ДОО 201</w:t>
      </w:r>
      <w:r w:rsidR="00D40BB5" w:rsidRPr="00477FB0">
        <w:rPr>
          <w:rFonts w:ascii="Times New Roman" w:hAnsi="Times New Roman" w:cs="Times New Roman"/>
          <w:b/>
          <w:sz w:val="28"/>
          <w:szCs w:val="28"/>
        </w:rPr>
        <w:t>7</w:t>
      </w:r>
      <w:r w:rsidRPr="00477FB0">
        <w:rPr>
          <w:rFonts w:ascii="Times New Roman" w:hAnsi="Times New Roman" w:cs="Times New Roman"/>
          <w:b/>
          <w:sz w:val="28"/>
          <w:szCs w:val="28"/>
        </w:rPr>
        <w:t>/1</w:t>
      </w:r>
      <w:r w:rsidR="00D40BB5" w:rsidRPr="00477FB0">
        <w:rPr>
          <w:rFonts w:ascii="Times New Roman" w:hAnsi="Times New Roman" w:cs="Times New Roman"/>
          <w:b/>
          <w:sz w:val="28"/>
          <w:szCs w:val="28"/>
        </w:rPr>
        <w:t>8</w:t>
      </w:r>
      <w:r w:rsidRPr="00477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7FB0"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 w:rsidRPr="00477FB0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477FB0">
        <w:rPr>
          <w:rFonts w:ascii="Times New Roman" w:hAnsi="Times New Roman" w:cs="Times New Roman"/>
          <w:b/>
          <w:sz w:val="28"/>
          <w:szCs w:val="28"/>
        </w:rPr>
        <w:t>.</w:t>
      </w:r>
    </w:p>
    <w:p w:rsidR="00B06175" w:rsidRPr="00AA3F94" w:rsidRDefault="00B06175" w:rsidP="00B061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4111"/>
        <w:gridCol w:w="1275"/>
        <w:gridCol w:w="1276"/>
        <w:gridCol w:w="992"/>
        <w:gridCol w:w="2636"/>
      </w:tblGrid>
      <w:tr w:rsidR="00B06175" w:rsidRPr="00A51786" w:rsidTr="008C785D">
        <w:trPr>
          <w:trHeight w:val="764"/>
        </w:trPr>
        <w:tc>
          <w:tcPr>
            <w:tcW w:w="4111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1275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36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B06175" w:rsidRPr="00A51786" w:rsidTr="008C785D">
        <w:tc>
          <w:tcPr>
            <w:tcW w:w="4111" w:type="dxa"/>
          </w:tcPr>
          <w:p w:rsidR="00B06175" w:rsidRPr="00CE61F3" w:rsidRDefault="00D40BB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 года  13. 04. 2018</w:t>
            </w:r>
          </w:p>
        </w:tc>
        <w:tc>
          <w:tcPr>
            <w:tcW w:w="1275" w:type="dxa"/>
          </w:tcPr>
          <w:p w:rsidR="00B06175" w:rsidRPr="00A51786" w:rsidRDefault="00D40BB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617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8C785D">
        <w:tc>
          <w:tcPr>
            <w:tcW w:w="4111" w:type="dxa"/>
          </w:tcPr>
          <w:p w:rsidR="00B06175" w:rsidRPr="00CE61F3" w:rsidRDefault="00D40BB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/>
                <w:sz w:val="24"/>
                <w:szCs w:val="24"/>
              </w:rPr>
              <w:t>Региональный этап Всероссийс</w:t>
            </w:r>
            <w:r w:rsidR="00CE61F3">
              <w:rPr>
                <w:rFonts w:ascii="Times New Roman" w:hAnsi="Times New Roman"/>
                <w:sz w:val="24"/>
                <w:szCs w:val="24"/>
              </w:rPr>
              <w:t>к</w:t>
            </w:r>
            <w:r w:rsidRPr="00CE61F3">
              <w:rPr>
                <w:rFonts w:ascii="Times New Roman" w:hAnsi="Times New Roman"/>
                <w:sz w:val="24"/>
                <w:szCs w:val="24"/>
              </w:rPr>
              <w:t>ого конкурса</w:t>
            </w:r>
            <w:proofErr w:type="gramStart"/>
            <w:r w:rsidRPr="00CE61F3">
              <w:rPr>
                <w:rFonts w:ascii="Times New Roman" w:hAnsi="Times New Roman"/>
                <w:sz w:val="24"/>
                <w:szCs w:val="24"/>
              </w:rPr>
              <w:t>"В</w:t>
            </w:r>
            <w:proofErr w:type="gramEnd"/>
            <w:r w:rsidRPr="00CE61F3">
              <w:rPr>
                <w:rFonts w:ascii="Times New Roman" w:hAnsi="Times New Roman"/>
                <w:sz w:val="24"/>
                <w:szCs w:val="24"/>
              </w:rPr>
              <w:t>оспитатель года России» 11.08.2017</w:t>
            </w:r>
          </w:p>
        </w:tc>
        <w:tc>
          <w:tcPr>
            <w:tcW w:w="127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06175" w:rsidRPr="002C767A" w:rsidRDefault="00D40BB5" w:rsidP="008C785D">
            <w:pPr>
              <w:jc w:val="center"/>
            </w:pPr>
            <w:r>
              <w:t>3</w:t>
            </w:r>
          </w:p>
        </w:tc>
      </w:tr>
      <w:tr w:rsidR="00B06175" w:rsidRPr="00A51786" w:rsidTr="008C785D">
        <w:tc>
          <w:tcPr>
            <w:tcW w:w="4111" w:type="dxa"/>
          </w:tcPr>
          <w:p w:rsidR="00D40BB5" w:rsidRPr="00CE61F3" w:rsidRDefault="00D40BB5" w:rsidP="00D40BB5">
            <w:r w:rsidRPr="00CE61F3">
              <w:t>Региональный этап Всероссийского конкурса «Воспитать человека»</w:t>
            </w:r>
          </w:p>
          <w:p w:rsidR="00B06175" w:rsidRPr="00CE61F3" w:rsidRDefault="00D40BB5" w:rsidP="00D40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/>
                <w:sz w:val="24"/>
                <w:szCs w:val="24"/>
              </w:rPr>
              <w:t>Ноябрь 2017</w:t>
            </w:r>
          </w:p>
        </w:tc>
        <w:tc>
          <w:tcPr>
            <w:tcW w:w="127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</w:tcPr>
          <w:p w:rsidR="00B06175" w:rsidRPr="00A51786" w:rsidRDefault="00D40BB5" w:rsidP="008C78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175" w:rsidRPr="00A51786" w:rsidTr="008C785D">
        <w:tc>
          <w:tcPr>
            <w:tcW w:w="4111" w:type="dxa"/>
          </w:tcPr>
          <w:p w:rsidR="00D40BB5" w:rsidRPr="00CE61F3" w:rsidRDefault="00D40BB5" w:rsidP="00D40BB5">
            <w:pPr>
              <w:jc w:val="center"/>
              <w:rPr>
                <w:b/>
                <w:bCs/>
                <w:color w:val="000000"/>
              </w:rPr>
            </w:pPr>
            <w:r w:rsidRPr="00CE61F3">
              <w:t xml:space="preserve">Конкурс метод разработок по экологическому воспитанию январь </w:t>
            </w:r>
          </w:p>
          <w:p w:rsidR="00D40BB5" w:rsidRPr="00CE61F3" w:rsidRDefault="00D40BB5" w:rsidP="00D40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15.01.2018</w:t>
            </w:r>
          </w:p>
        </w:tc>
        <w:tc>
          <w:tcPr>
            <w:tcW w:w="1275" w:type="dxa"/>
          </w:tcPr>
          <w:p w:rsidR="00B06175" w:rsidRPr="00A51786" w:rsidRDefault="00D40BB5" w:rsidP="00F576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участника </w:t>
            </w: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</w:tcPr>
          <w:p w:rsidR="00B06175" w:rsidRPr="00A51786" w:rsidRDefault="00B06175" w:rsidP="008C78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8C785D">
        <w:tc>
          <w:tcPr>
            <w:tcW w:w="4111" w:type="dxa"/>
          </w:tcPr>
          <w:p w:rsidR="00B06175" w:rsidRPr="00CE61F3" w:rsidRDefault="00D40BB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/>
                <w:sz w:val="24"/>
                <w:szCs w:val="24"/>
              </w:rPr>
              <w:t>Ноябрь 2017 Региональный этап «Педагогический дебют 2017»</w:t>
            </w:r>
          </w:p>
        </w:tc>
        <w:tc>
          <w:tcPr>
            <w:tcW w:w="127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06175" w:rsidRPr="00A51786" w:rsidRDefault="00F57680" w:rsidP="008C78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175" w:rsidRPr="00A51786" w:rsidTr="008C785D">
        <w:tc>
          <w:tcPr>
            <w:tcW w:w="4111" w:type="dxa"/>
          </w:tcPr>
          <w:p w:rsidR="00B06175" w:rsidRPr="00CE61F3" w:rsidRDefault="00CE61F3" w:rsidP="00CE6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методический день « Всестороннее развитие ребенка в рамках экологического подхода в системе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27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Pr="00A51786" w:rsidRDefault="00CE61F3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75" w:rsidRPr="00A51786" w:rsidTr="008C785D">
        <w:tc>
          <w:tcPr>
            <w:tcW w:w="4111" w:type="dxa"/>
          </w:tcPr>
          <w:p w:rsidR="008C785D" w:rsidRPr="0023191E" w:rsidRDefault="008C785D" w:rsidP="008C785D">
            <w:pPr>
              <w:jc w:val="center"/>
              <w:rPr>
                <w:b/>
                <w:sz w:val="28"/>
                <w:szCs w:val="28"/>
              </w:rPr>
            </w:pPr>
            <w:r w:rsidRPr="0023191E">
              <w:rPr>
                <w:b/>
                <w:sz w:val="28"/>
                <w:szCs w:val="28"/>
              </w:rPr>
              <w:t>регионально</w:t>
            </w:r>
            <w:r>
              <w:rPr>
                <w:b/>
                <w:sz w:val="28"/>
                <w:szCs w:val="28"/>
              </w:rPr>
              <w:t xml:space="preserve">го </w:t>
            </w:r>
            <w:r w:rsidRPr="0023191E">
              <w:rPr>
                <w:b/>
                <w:sz w:val="28"/>
                <w:szCs w:val="28"/>
              </w:rPr>
              <w:t>этап</w:t>
            </w:r>
            <w:r>
              <w:rPr>
                <w:b/>
                <w:sz w:val="28"/>
                <w:szCs w:val="28"/>
              </w:rPr>
              <w:t>а</w:t>
            </w:r>
          </w:p>
          <w:p w:rsidR="008C785D" w:rsidRDefault="008C785D" w:rsidP="008C785D">
            <w:pPr>
              <w:jc w:val="center"/>
              <w:rPr>
                <w:b/>
                <w:sz w:val="28"/>
                <w:szCs w:val="28"/>
              </w:rPr>
            </w:pPr>
            <w:r w:rsidRPr="0023191E">
              <w:rPr>
                <w:b/>
                <w:sz w:val="28"/>
                <w:szCs w:val="28"/>
                <w:lang w:val="en-US"/>
              </w:rPr>
              <w:t>XI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23191E">
              <w:rPr>
                <w:b/>
                <w:sz w:val="28"/>
                <w:szCs w:val="28"/>
              </w:rPr>
              <w:t xml:space="preserve"> Всероссийского конкурса в области педагогики, воспитания и работы с детьми и молодежью до 20 лет</w:t>
            </w:r>
          </w:p>
          <w:p w:rsidR="008C785D" w:rsidRDefault="008C785D" w:rsidP="008C785D">
            <w:pPr>
              <w:jc w:val="center"/>
              <w:rPr>
                <w:b/>
                <w:sz w:val="28"/>
                <w:szCs w:val="28"/>
              </w:rPr>
            </w:pPr>
            <w:r w:rsidRPr="0023191E">
              <w:rPr>
                <w:b/>
                <w:sz w:val="28"/>
                <w:szCs w:val="28"/>
              </w:rPr>
              <w:t>«За нравственный подвиг учителя» в Свердловской области в 201</w:t>
            </w:r>
            <w:r>
              <w:rPr>
                <w:b/>
                <w:sz w:val="28"/>
                <w:szCs w:val="28"/>
              </w:rPr>
              <w:t>8</w:t>
            </w:r>
            <w:r w:rsidRPr="0023191E">
              <w:rPr>
                <w:b/>
                <w:sz w:val="28"/>
                <w:szCs w:val="28"/>
              </w:rPr>
              <w:t xml:space="preserve"> году</w:t>
            </w:r>
          </w:p>
          <w:p w:rsidR="008C785D" w:rsidRDefault="008C785D" w:rsidP="008C785D">
            <w:pPr>
              <w:jc w:val="both"/>
              <w:rPr>
                <w:sz w:val="28"/>
                <w:szCs w:val="28"/>
              </w:rPr>
            </w:pPr>
          </w:p>
          <w:p w:rsidR="00B06175" w:rsidRPr="00CE61F3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Pr="00E15E2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C785D" w:rsidRDefault="008C785D" w:rsidP="008C785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3 место</w:t>
            </w:r>
          </w:p>
          <w:p w:rsidR="008C785D" w:rsidRDefault="008C785D" w:rsidP="008C785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720FA9">
              <w:rPr>
                <w:rFonts w:ascii="Times New Roman" w:hAnsi="Times New Roman"/>
                <w:b/>
                <w:sz w:val="26"/>
                <w:szCs w:val="26"/>
              </w:rPr>
              <w:t xml:space="preserve">Кирюхина Оксана Петровна, </w:t>
            </w:r>
            <w:r w:rsidRPr="00720FA9">
              <w:rPr>
                <w:rFonts w:ascii="Times New Roman" w:hAnsi="Times New Roman"/>
                <w:sz w:val="26"/>
                <w:szCs w:val="26"/>
              </w:rPr>
              <w:t>воспитатель МКДОУ «Детский сад «Улыбка»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Ачитский городской округ, </w:t>
            </w:r>
            <w:r w:rsidRPr="00720FA9">
              <w:rPr>
                <w:rFonts w:ascii="Times New Roman" w:hAnsi="Times New Roman"/>
                <w:sz w:val="26"/>
                <w:szCs w:val="26"/>
              </w:rPr>
              <w:t>п. Ачит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B06175" w:rsidRPr="00A51786" w:rsidRDefault="008C785D" w:rsidP="008C78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FA9">
              <w:rPr>
                <w:rFonts w:ascii="Times New Roman" w:hAnsi="Times New Roman"/>
                <w:b/>
                <w:sz w:val="26"/>
                <w:szCs w:val="26"/>
              </w:rPr>
              <w:t>Рабочая программа по формированию базовых ценностей детей старшего дошкольного возраста (5-7 лет) «Зёрнышко»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20FA9">
              <w:rPr>
                <w:rFonts w:ascii="Times New Roman" w:hAnsi="Times New Roman"/>
                <w:i/>
                <w:szCs w:val="26"/>
              </w:rPr>
              <w:t>Л</w:t>
            </w:r>
            <w:proofErr w:type="gramEnd"/>
            <w:r w:rsidRPr="00720FA9">
              <w:rPr>
                <w:rFonts w:ascii="Times New Roman" w:hAnsi="Times New Roman"/>
                <w:i/>
                <w:szCs w:val="26"/>
              </w:rPr>
              <w:t>учшая программа духовно-нравственного и гражданско-патриотического воспитания детей и молодежи</w:t>
            </w:r>
            <w:r w:rsidR="00B06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10A" w:rsidRPr="00A51786" w:rsidTr="008C785D">
        <w:tc>
          <w:tcPr>
            <w:tcW w:w="4111" w:type="dxa"/>
          </w:tcPr>
          <w:p w:rsidR="00A1310A" w:rsidRDefault="00A1310A" w:rsidP="00A1310A">
            <w:pPr>
              <w:pStyle w:val="a8"/>
              <w:spacing w:after="200"/>
            </w:pPr>
            <w:r>
              <w:rPr>
                <w:b/>
                <w:bCs/>
              </w:rPr>
              <w:t>ЦОР</w:t>
            </w:r>
          </w:p>
          <w:p w:rsidR="00A1310A" w:rsidRPr="0023191E" w:rsidRDefault="00A1310A" w:rsidP="00A1310A">
            <w:pPr>
              <w:jc w:val="center"/>
              <w:rPr>
                <w:b/>
                <w:sz w:val="28"/>
                <w:szCs w:val="28"/>
              </w:rPr>
            </w:pPr>
            <w:r>
              <w:t>Всероссийская заочная научно-практическая конференция «Взгляд в будущее - 2018»</w:t>
            </w:r>
          </w:p>
        </w:tc>
        <w:tc>
          <w:tcPr>
            <w:tcW w:w="1275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310A" w:rsidRPr="00E15E2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1310A" w:rsidRPr="00A1310A" w:rsidRDefault="00A1310A" w:rsidP="00A1310A">
            <w:pPr>
              <w:pStyle w:val="a8"/>
              <w:spacing w:after="200"/>
              <w:rPr>
                <w:rFonts w:eastAsia="font329"/>
                <w:color w:val="00000A"/>
                <w:lang w:eastAsia="ru-RU"/>
              </w:rPr>
            </w:pPr>
            <w:r w:rsidRPr="00A1310A">
              <w:t xml:space="preserve">Юшкова Любовь Алексеевна, Диплом за </w:t>
            </w:r>
            <w:r w:rsidRPr="00A1310A">
              <w:rPr>
                <w:lang w:val="en-US"/>
              </w:rPr>
              <w:t>I</w:t>
            </w:r>
            <w:r w:rsidRPr="00A1310A">
              <w:t xml:space="preserve"> место</w:t>
            </w:r>
          </w:p>
          <w:p w:rsidR="00A1310A" w:rsidRPr="00A1310A" w:rsidRDefault="00A1310A" w:rsidP="00A1310A">
            <w:pPr>
              <w:pStyle w:val="a8"/>
              <w:spacing w:after="200"/>
            </w:pPr>
          </w:p>
          <w:p w:rsidR="00A1310A" w:rsidRPr="00A1310A" w:rsidRDefault="00A1310A" w:rsidP="00A1310A">
            <w:pPr>
              <w:pStyle w:val="a8"/>
              <w:spacing w:after="200"/>
              <w:rPr>
                <w:rFonts w:eastAsia="font329"/>
                <w:color w:val="00000A"/>
                <w:lang w:eastAsia="ru-RU"/>
              </w:rPr>
            </w:pPr>
            <w:r w:rsidRPr="00A1310A">
              <w:t xml:space="preserve">Васькова Наталья Сергеевна Диплом за </w:t>
            </w:r>
            <w:r w:rsidRPr="00A1310A">
              <w:rPr>
                <w:lang w:val="en-US"/>
              </w:rPr>
              <w:t>I</w:t>
            </w:r>
            <w:r w:rsidRPr="00A1310A">
              <w:t xml:space="preserve"> место</w:t>
            </w:r>
          </w:p>
          <w:p w:rsidR="00A1310A" w:rsidRPr="00A1310A" w:rsidRDefault="00A1310A" w:rsidP="00A1310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310A" w:rsidRPr="00A51786" w:rsidTr="008C785D">
        <w:tc>
          <w:tcPr>
            <w:tcW w:w="4111" w:type="dxa"/>
          </w:tcPr>
          <w:p w:rsidR="00A1310A" w:rsidRPr="009700EF" w:rsidRDefault="00A1310A" w:rsidP="008C785D">
            <w:pPr>
              <w:jc w:val="center"/>
              <w:rPr>
                <w:b/>
                <w:sz w:val="28"/>
                <w:szCs w:val="28"/>
              </w:rPr>
            </w:pPr>
            <w:r w:rsidRPr="009700EF">
              <w:rPr>
                <w:sz w:val="28"/>
                <w:szCs w:val="28"/>
              </w:rPr>
              <w:lastRenderedPageBreak/>
              <w:t>Экологический конкурс «Природа — дом, в котором живет человек»</w:t>
            </w:r>
          </w:p>
        </w:tc>
        <w:tc>
          <w:tcPr>
            <w:tcW w:w="1275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310A" w:rsidRPr="00E15E2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1310A" w:rsidRPr="00A1310A" w:rsidRDefault="00A1310A" w:rsidP="008C78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10A">
              <w:rPr>
                <w:rFonts w:ascii="Times New Roman" w:hAnsi="Times New Roman" w:cs="Times New Roman"/>
              </w:rPr>
              <w:t>Васькова Наталья Сергеевна</w:t>
            </w:r>
            <w:proofErr w:type="gramStart"/>
            <w:r w:rsidRPr="00A1310A">
              <w:rPr>
                <w:rFonts w:ascii="Times New Roman" w:hAnsi="Times New Roman" w:cs="Times New Roman"/>
              </w:rPr>
              <w:t xml:space="preserve"> </w:t>
            </w:r>
            <w:r w:rsidRPr="00A1310A">
              <w:rPr>
                <w:rFonts w:ascii="Times New Roman" w:eastAsia="font329" w:hAnsi="Times New Roman" w:cs="Times New Roman"/>
                <w:color w:val="00000A"/>
              </w:rPr>
              <w:t>Д</w:t>
            </w:r>
            <w:proofErr w:type="gramEnd"/>
            <w:r w:rsidRPr="00A1310A">
              <w:rPr>
                <w:rFonts w:ascii="Times New Roman" w:eastAsia="font329" w:hAnsi="Times New Roman" w:cs="Times New Roman"/>
                <w:color w:val="00000A"/>
              </w:rPr>
              <w:t xml:space="preserve">ва Диплома  </w:t>
            </w:r>
            <w:r w:rsidRPr="00A1310A">
              <w:rPr>
                <w:rFonts w:ascii="Times New Roman" w:eastAsia="font329" w:hAnsi="Times New Roman" w:cs="Times New Roman"/>
                <w:color w:val="00000A"/>
                <w:lang w:val="en-US"/>
              </w:rPr>
              <w:t>III</w:t>
            </w:r>
          </w:p>
        </w:tc>
      </w:tr>
      <w:tr w:rsidR="00A1310A" w:rsidRPr="00A51786" w:rsidTr="008C785D">
        <w:tc>
          <w:tcPr>
            <w:tcW w:w="4111" w:type="dxa"/>
          </w:tcPr>
          <w:p w:rsidR="00A1310A" w:rsidRPr="009700EF" w:rsidRDefault="00A1310A" w:rsidP="00A1310A">
            <w:pPr>
              <w:pStyle w:val="a8"/>
              <w:snapToGrid w:val="0"/>
              <w:spacing w:after="200"/>
              <w:rPr>
                <w:sz w:val="28"/>
                <w:szCs w:val="28"/>
              </w:rPr>
            </w:pPr>
            <w:r w:rsidRPr="009700EF">
              <w:rPr>
                <w:b/>
                <w:bCs/>
                <w:sz w:val="28"/>
                <w:szCs w:val="28"/>
              </w:rPr>
              <w:t>«Радуга талантов»</w:t>
            </w:r>
          </w:p>
          <w:p w:rsidR="00A1310A" w:rsidRPr="009700EF" w:rsidRDefault="00A1310A" w:rsidP="00A1310A">
            <w:pPr>
              <w:jc w:val="center"/>
              <w:rPr>
                <w:b/>
                <w:sz w:val="28"/>
                <w:szCs w:val="28"/>
              </w:rPr>
            </w:pPr>
            <w:r w:rsidRPr="009700EF">
              <w:rPr>
                <w:sz w:val="28"/>
                <w:szCs w:val="28"/>
              </w:rPr>
              <w:t>«Радуга талантов Март 201.»</w:t>
            </w:r>
          </w:p>
        </w:tc>
        <w:tc>
          <w:tcPr>
            <w:tcW w:w="1275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310A" w:rsidRPr="00E15E2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1310A" w:rsidRPr="00A1310A" w:rsidRDefault="00A1310A" w:rsidP="00A1310A">
            <w:pPr>
              <w:pStyle w:val="a8"/>
              <w:snapToGrid w:val="0"/>
              <w:spacing w:after="200"/>
            </w:pPr>
            <w:r w:rsidRPr="00A1310A">
              <w:t xml:space="preserve">Диплом </w:t>
            </w:r>
            <w:r w:rsidRPr="00A1310A">
              <w:rPr>
                <w:lang w:val="en-US"/>
              </w:rPr>
              <w:t>I</w:t>
            </w:r>
            <w:r w:rsidRPr="00A1310A">
              <w:t xml:space="preserve"> степени</w:t>
            </w:r>
          </w:p>
          <w:p w:rsidR="00A1310A" w:rsidRPr="00A1310A" w:rsidRDefault="00A1310A" w:rsidP="00A1310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10A">
              <w:rPr>
                <w:rFonts w:ascii="Times New Roman" w:hAnsi="Times New Roman" w:cs="Times New Roman"/>
              </w:rPr>
              <w:t>в номинации «Лучший проект воспитателя» Баранова Юлия Сергеевна</w:t>
            </w:r>
          </w:p>
        </w:tc>
      </w:tr>
      <w:tr w:rsidR="00A1310A" w:rsidRPr="00A51786" w:rsidTr="008C785D">
        <w:tc>
          <w:tcPr>
            <w:tcW w:w="4111" w:type="dxa"/>
          </w:tcPr>
          <w:p w:rsidR="00A1310A" w:rsidRPr="009700EF" w:rsidRDefault="00A1310A" w:rsidP="00A1310A">
            <w:pPr>
              <w:pStyle w:val="a8"/>
              <w:snapToGrid w:val="0"/>
              <w:spacing w:after="200"/>
              <w:rPr>
                <w:sz w:val="28"/>
                <w:szCs w:val="28"/>
              </w:rPr>
            </w:pPr>
            <w:r w:rsidRPr="009700EF">
              <w:rPr>
                <w:b/>
                <w:bCs/>
                <w:sz w:val="28"/>
                <w:szCs w:val="28"/>
              </w:rPr>
              <w:t>«Радуга талантов»</w:t>
            </w:r>
          </w:p>
          <w:p w:rsidR="00A1310A" w:rsidRPr="009700EF" w:rsidRDefault="00A1310A" w:rsidP="00A1310A">
            <w:pPr>
              <w:pStyle w:val="a8"/>
              <w:snapToGrid w:val="0"/>
              <w:spacing w:after="200"/>
              <w:rPr>
                <w:sz w:val="28"/>
                <w:szCs w:val="28"/>
              </w:rPr>
            </w:pPr>
            <w:r w:rsidRPr="009700EF">
              <w:rPr>
                <w:sz w:val="28"/>
                <w:szCs w:val="28"/>
              </w:rPr>
              <w:t>«Радуга талантов Апрель 2018.»</w:t>
            </w:r>
          </w:p>
          <w:p w:rsidR="00A1310A" w:rsidRPr="009700EF" w:rsidRDefault="00A1310A" w:rsidP="00A1310A">
            <w:pPr>
              <w:pStyle w:val="a8"/>
              <w:snapToGrid w:val="0"/>
              <w:spacing w:after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10A" w:rsidRPr="00A5178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310A" w:rsidRPr="00E15E26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1310A" w:rsidRPr="00A1310A" w:rsidRDefault="00A1310A" w:rsidP="00A1310A">
            <w:pPr>
              <w:pStyle w:val="a8"/>
              <w:snapToGrid w:val="0"/>
              <w:spacing w:after="200"/>
            </w:pPr>
            <w:proofErr w:type="spellStart"/>
            <w:r w:rsidRPr="00A1310A">
              <w:t>Бизяева</w:t>
            </w:r>
            <w:proofErr w:type="spellEnd"/>
            <w:r w:rsidRPr="00A1310A">
              <w:t xml:space="preserve"> Наталья Викторовна Диплом </w:t>
            </w:r>
            <w:r w:rsidRPr="00A1310A">
              <w:rPr>
                <w:lang w:val="en-US"/>
              </w:rPr>
              <w:t>I</w:t>
            </w:r>
            <w:r w:rsidRPr="00A1310A">
              <w:t xml:space="preserve"> степени</w:t>
            </w:r>
          </w:p>
          <w:p w:rsidR="00A1310A" w:rsidRPr="00A1310A" w:rsidRDefault="00A1310A" w:rsidP="00A1310A">
            <w:pPr>
              <w:pStyle w:val="a8"/>
              <w:snapToGrid w:val="0"/>
              <w:spacing w:after="200"/>
            </w:pPr>
            <w:r w:rsidRPr="00A1310A">
              <w:t>в номинации</w:t>
            </w:r>
          </w:p>
          <w:p w:rsidR="00A1310A" w:rsidRPr="00A1310A" w:rsidRDefault="00A1310A" w:rsidP="00A1310A">
            <w:pPr>
              <w:pStyle w:val="a8"/>
              <w:snapToGrid w:val="0"/>
              <w:spacing w:after="200"/>
            </w:pPr>
            <w:r w:rsidRPr="00A1310A">
              <w:t>«Лучшая презентация воспитателя»</w:t>
            </w:r>
          </w:p>
        </w:tc>
      </w:tr>
      <w:tr w:rsidR="00B06175" w:rsidRPr="00A51786" w:rsidTr="008C785D">
        <w:tc>
          <w:tcPr>
            <w:tcW w:w="4111" w:type="dxa"/>
          </w:tcPr>
          <w:p w:rsidR="00B06175" w:rsidRPr="00CE61F3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</w:tcPr>
          <w:p w:rsidR="00B06175" w:rsidRDefault="00F57680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6175" w:rsidRDefault="00CE61F3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B06175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</w:t>
            </w:r>
          </w:p>
        </w:tc>
      </w:tr>
      <w:tr w:rsidR="00A1310A" w:rsidRPr="00A51786" w:rsidTr="008C785D">
        <w:tc>
          <w:tcPr>
            <w:tcW w:w="4111" w:type="dxa"/>
          </w:tcPr>
          <w:p w:rsidR="00A1310A" w:rsidRPr="00CE61F3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310A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10A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310A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1310A" w:rsidRDefault="00A1310A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F5" w:rsidRDefault="00060DF5" w:rsidP="00060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2211">
        <w:rPr>
          <w:rFonts w:ascii="Times New Roman" w:hAnsi="Times New Roman" w:cs="Times New Roman"/>
          <w:b/>
          <w:sz w:val="24"/>
          <w:szCs w:val="24"/>
        </w:rPr>
        <w:t>Победители  Всероссийских конкурсов: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>3 место территориальный этап «Нравственный подвиг учителя»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 xml:space="preserve">( ИРО)- Кирюхина Оксана Петровна Ачитский детский сад 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>« Тополек»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bCs/>
          <w:color w:val="000000"/>
          <w:sz w:val="24"/>
          <w:szCs w:val="24"/>
        </w:rPr>
        <w:t>Дистанционное участие:</w:t>
      </w:r>
    </w:p>
    <w:p w:rsidR="00A1310A" w:rsidRPr="006D2211" w:rsidRDefault="00A1310A" w:rsidP="00A1310A">
      <w:pPr>
        <w:rPr>
          <w:bCs/>
          <w:color w:val="000000"/>
        </w:rPr>
      </w:pPr>
      <w:r w:rsidRPr="006D2211">
        <w:t xml:space="preserve">1 место </w:t>
      </w:r>
      <w:r w:rsidRPr="006D2211">
        <w:rPr>
          <w:bCs/>
          <w:color w:val="000000"/>
        </w:rPr>
        <w:t xml:space="preserve">«Защитникам Отечества – честь и слава», </w:t>
      </w:r>
      <w:proofErr w:type="spellStart"/>
      <w:r w:rsidRPr="006D2211">
        <w:rPr>
          <w:bCs/>
          <w:color w:val="000000"/>
        </w:rPr>
        <w:t>Бизяева</w:t>
      </w:r>
      <w:proofErr w:type="spellEnd"/>
      <w:r w:rsidRPr="006D2211">
        <w:rPr>
          <w:bCs/>
          <w:color w:val="000000"/>
        </w:rPr>
        <w:t xml:space="preserve"> Татьяна Петровна, </w:t>
      </w:r>
      <w:proofErr w:type="spellStart"/>
      <w:r w:rsidRPr="006D2211">
        <w:rPr>
          <w:bCs/>
          <w:color w:val="000000"/>
        </w:rPr>
        <w:t>Афанасьевский</w:t>
      </w:r>
      <w:proofErr w:type="spellEnd"/>
      <w:r w:rsidRPr="006D2211">
        <w:rPr>
          <w:bCs/>
          <w:color w:val="000000"/>
        </w:rPr>
        <w:t xml:space="preserve"> детский сад «Колосок»</w:t>
      </w:r>
    </w:p>
    <w:p w:rsidR="00A1310A" w:rsidRPr="006D2211" w:rsidRDefault="00A1310A" w:rsidP="00A1310A">
      <w:pPr>
        <w:rPr>
          <w:bCs/>
          <w:color w:val="000000"/>
        </w:rPr>
      </w:pPr>
    </w:p>
    <w:p w:rsidR="00A1310A" w:rsidRPr="006D2211" w:rsidRDefault="00A1310A" w:rsidP="00A1310A">
      <w:pPr>
        <w:rPr>
          <w:bCs/>
          <w:color w:val="000000"/>
        </w:rPr>
      </w:pPr>
      <w:r w:rsidRPr="006D2211">
        <w:t xml:space="preserve">1 место </w:t>
      </w:r>
      <w:r w:rsidRPr="006D2211">
        <w:rPr>
          <w:bCs/>
          <w:color w:val="000000"/>
        </w:rPr>
        <w:t xml:space="preserve">«Весна идёт, весне дорогу» </w:t>
      </w:r>
      <w:proofErr w:type="spellStart"/>
      <w:r w:rsidRPr="006D2211">
        <w:rPr>
          <w:bCs/>
          <w:color w:val="000000"/>
        </w:rPr>
        <w:t>Афанасьевский</w:t>
      </w:r>
      <w:proofErr w:type="spellEnd"/>
      <w:r w:rsidRPr="006D2211">
        <w:rPr>
          <w:bCs/>
          <w:color w:val="000000"/>
        </w:rPr>
        <w:t xml:space="preserve"> детский сад </w:t>
      </w:r>
    </w:p>
    <w:p w:rsidR="00A1310A" w:rsidRPr="006D2211" w:rsidRDefault="00A1310A" w:rsidP="00A1310A">
      <w:pPr>
        <w:rPr>
          <w:bCs/>
          <w:color w:val="000000"/>
        </w:rPr>
      </w:pPr>
      <w:r w:rsidRPr="006D2211">
        <w:rPr>
          <w:bCs/>
          <w:color w:val="000000"/>
        </w:rPr>
        <w:t xml:space="preserve">«Колосок» </w:t>
      </w:r>
      <w:proofErr w:type="spellStart"/>
      <w:r w:rsidRPr="006D2211">
        <w:rPr>
          <w:bCs/>
          <w:color w:val="000000"/>
        </w:rPr>
        <w:t>Бизяева</w:t>
      </w:r>
      <w:proofErr w:type="spellEnd"/>
      <w:r w:rsidRPr="006D2211">
        <w:rPr>
          <w:bCs/>
          <w:color w:val="000000"/>
        </w:rPr>
        <w:t xml:space="preserve"> Татьяна Петровна</w:t>
      </w:r>
    </w:p>
    <w:p w:rsidR="00A1310A" w:rsidRPr="006D2211" w:rsidRDefault="00A1310A" w:rsidP="00A1310A">
      <w:pPr>
        <w:rPr>
          <w:bCs/>
          <w:color w:val="000000"/>
        </w:rPr>
      </w:pPr>
      <w:r w:rsidRPr="006D2211">
        <w:t xml:space="preserve">1 </w:t>
      </w:r>
      <w:proofErr w:type="spellStart"/>
      <w:proofErr w:type="gramStart"/>
      <w:r w:rsidRPr="006D2211">
        <w:t>место-Всероссийская</w:t>
      </w:r>
      <w:proofErr w:type="spellEnd"/>
      <w:proofErr w:type="gramEnd"/>
      <w:r w:rsidRPr="006D2211">
        <w:t xml:space="preserve"> заочная научно-практическая конференция «Взгляд в будущее - 2018» Юшкова Любовь Алексеевна, Уфимский детский сад «Радуга»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6D2211">
        <w:rPr>
          <w:rFonts w:ascii="Times New Roman" w:hAnsi="Times New Roman" w:cs="Times New Roman"/>
          <w:bCs/>
          <w:sz w:val="24"/>
          <w:szCs w:val="24"/>
        </w:rPr>
        <w:t xml:space="preserve">«Радуга талантов»- </w:t>
      </w:r>
      <w:proofErr w:type="spellStart"/>
      <w:r w:rsidRPr="006D2211">
        <w:rPr>
          <w:rFonts w:ascii="Times New Roman" w:hAnsi="Times New Roman" w:cs="Times New Roman"/>
          <w:sz w:val="24"/>
          <w:szCs w:val="24"/>
        </w:rPr>
        <w:t>Бизяева</w:t>
      </w:r>
      <w:proofErr w:type="spellEnd"/>
      <w:r w:rsidRPr="006D2211"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spellStart"/>
      <w:r w:rsidRPr="006D2211">
        <w:rPr>
          <w:rFonts w:ascii="Times New Roman" w:hAnsi="Times New Roman" w:cs="Times New Roman"/>
          <w:sz w:val="24"/>
          <w:szCs w:val="24"/>
        </w:rPr>
        <w:t>Викторовна</w:t>
      </w:r>
      <w:proofErr w:type="gramStart"/>
      <w:r w:rsidRPr="006D22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6D2211">
        <w:rPr>
          <w:rFonts w:ascii="Times New Roman" w:hAnsi="Times New Roman" w:cs="Times New Roman"/>
          <w:sz w:val="24"/>
          <w:szCs w:val="24"/>
        </w:rPr>
        <w:t>фимский</w:t>
      </w:r>
      <w:proofErr w:type="spellEnd"/>
      <w:r w:rsidRPr="006D2211">
        <w:rPr>
          <w:rFonts w:ascii="Times New Roman" w:hAnsi="Times New Roman" w:cs="Times New Roman"/>
          <w:sz w:val="24"/>
          <w:szCs w:val="24"/>
        </w:rPr>
        <w:t xml:space="preserve"> детский сад « Радуга»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6D2211">
        <w:rPr>
          <w:rFonts w:ascii="Times New Roman" w:hAnsi="Times New Roman" w:cs="Times New Roman"/>
          <w:bCs/>
          <w:sz w:val="24"/>
          <w:szCs w:val="24"/>
        </w:rPr>
        <w:t>«Радуга талантов»-</w:t>
      </w:r>
      <w:r w:rsidRPr="006D2211">
        <w:rPr>
          <w:rFonts w:ascii="Times New Roman" w:hAnsi="Times New Roman" w:cs="Times New Roman"/>
          <w:sz w:val="24"/>
          <w:szCs w:val="24"/>
        </w:rPr>
        <w:t xml:space="preserve"> Баранова Юлия Сергеевна Уфимский детский сад « Радуга»</w:t>
      </w:r>
    </w:p>
    <w:p w:rsidR="00A1310A" w:rsidRPr="006D2211" w:rsidRDefault="00A1310A" w:rsidP="00A131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>3 место Экологический конкурс «Природа — дом, в котором живет человек» Васькова Наталья Сергеевна Уфимский детский сад « Радуга»</w:t>
      </w:r>
    </w:p>
    <w:p w:rsidR="00A1310A" w:rsidRPr="006D2211" w:rsidRDefault="00A1310A" w:rsidP="00A1310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D2211">
        <w:rPr>
          <w:rFonts w:ascii="Times New Roman" w:hAnsi="Times New Roman" w:cs="Times New Roman"/>
          <w:sz w:val="24"/>
          <w:szCs w:val="24"/>
        </w:rPr>
        <w:t>1 место Всероссийская заочная научно-практическая конференция «Взгляд в будущее - 2018» Васькова Наталья Сергеевна Уфимский детский сад « Радуга»</w:t>
      </w:r>
    </w:p>
    <w:p w:rsidR="00A1310A" w:rsidRPr="006D2211" w:rsidRDefault="00A1310A" w:rsidP="00060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1310A" w:rsidRDefault="00A1310A" w:rsidP="00060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90" w:type="dxa"/>
        <w:tblInd w:w="392" w:type="dxa"/>
        <w:tblLook w:val="04A0"/>
      </w:tblPr>
      <w:tblGrid>
        <w:gridCol w:w="3212"/>
        <w:gridCol w:w="2243"/>
        <w:gridCol w:w="2244"/>
        <w:gridCol w:w="1341"/>
        <w:gridCol w:w="1250"/>
      </w:tblGrid>
      <w:tr w:rsidR="00D40BB5" w:rsidTr="00D40BB5">
        <w:tc>
          <w:tcPr>
            <w:tcW w:w="3212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244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341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250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D40BB5" w:rsidTr="00D40BB5">
        <w:tc>
          <w:tcPr>
            <w:tcW w:w="3212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243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44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341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50" w:type="dxa"/>
          </w:tcPr>
          <w:p w:rsidR="00D40BB5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40BB5" w:rsidTr="00D40BB5">
        <w:tc>
          <w:tcPr>
            <w:tcW w:w="3212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Территориальный </w:t>
            </w:r>
          </w:p>
        </w:tc>
        <w:tc>
          <w:tcPr>
            <w:tcW w:w="2243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D40BB5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40BB5" w:rsidTr="00D40BB5">
        <w:tc>
          <w:tcPr>
            <w:tcW w:w="3212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</w:t>
            </w:r>
          </w:p>
        </w:tc>
        <w:tc>
          <w:tcPr>
            <w:tcW w:w="2243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4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0" w:type="dxa"/>
          </w:tcPr>
          <w:p w:rsidR="00D40BB5" w:rsidRDefault="00CE61F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40BB5" w:rsidTr="00D40BB5">
        <w:tc>
          <w:tcPr>
            <w:tcW w:w="3212" w:type="dxa"/>
          </w:tcPr>
          <w:p w:rsidR="00D40BB5" w:rsidRDefault="00D40BB5" w:rsidP="00905F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Российский </w:t>
            </w:r>
          </w:p>
        </w:tc>
        <w:tc>
          <w:tcPr>
            <w:tcW w:w="2243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4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D40BB5" w:rsidRDefault="00D40BB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D40BB5" w:rsidRDefault="007B696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16/8</w:t>
            </w:r>
          </w:p>
        </w:tc>
      </w:tr>
    </w:tbl>
    <w:p w:rsidR="00060DF5" w:rsidRPr="00F83DDA" w:rsidRDefault="00060DF5" w:rsidP="00060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60DF5" w:rsidRPr="008C785D" w:rsidRDefault="00477FB0" w:rsidP="00A1310A">
      <w:pPr>
        <w:jc w:val="both"/>
        <w:rPr>
          <w:b/>
          <w:color w:val="FF0000"/>
          <w:sz w:val="26"/>
          <w:szCs w:val="26"/>
        </w:rPr>
      </w:pPr>
      <w:r>
        <w:t xml:space="preserve">Выросло количество  педагогов принимающих участие в  конкурсах на </w:t>
      </w:r>
      <w:r w:rsidR="00E57B67">
        <w:t>Российском</w:t>
      </w:r>
      <w:r>
        <w:t xml:space="preserve"> Уровне, что </w:t>
      </w:r>
      <w:proofErr w:type="gramStart"/>
      <w:r>
        <w:t>означает</w:t>
      </w:r>
      <w:proofErr w:type="gramEnd"/>
      <w:r>
        <w:t xml:space="preserve"> что  выросло качество образования педагогов и повышает их уверенность в своих силах.</w:t>
      </w:r>
    </w:p>
    <w:p w:rsidR="00F57680" w:rsidRPr="008C785D" w:rsidRDefault="00F57680" w:rsidP="00B120E8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9700EF" w:rsidRDefault="009700EF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EF" w:rsidRDefault="009700EF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EF" w:rsidRDefault="009700EF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EF" w:rsidRDefault="009700EF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175" w:rsidRDefault="00B06175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Воспитанники ДОО принимают </w:t>
      </w:r>
      <w:r>
        <w:rPr>
          <w:rFonts w:ascii="Times New Roman" w:hAnsi="Times New Roman" w:cs="Times New Roman"/>
          <w:b/>
          <w:sz w:val="24"/>
          <w:szCs w:val="24"/>
        </w:rPr>
        <w:t xml:space="preserve">активное </w:t>
      </w:r>
      <w:r w:rsidRPr="00A51786">
        <w:rPr>
          <w:rFonts w:ascii="Times New Roman" w:hAnsi="Times New Roman" w:cs="Times New Roman"/>
          <w:b/>
          <w:sz w:val="24"/>
          <w:szCs w:val="24"/>
        </w:rPr>
        <w:t>участие</w:t>
      </w:r>
    </w:p>
    <w:p w:rsidR="00B06175" w:rsidRDefault="00B06175" w:rsidP="00B061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t>в конкурсах различного уровня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 – 2017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.:</w:t>
      </w:r>
    </w:p>
    <w:p w:rsidR="0067047F" w:rsidRDefault="0067047F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2536"/>
        <w:gridCol w:w="1982"/>
        <w:gridCol w:w="1982"/>
        <w:gridCol w:w="1982"/>
        <w:gridCol w:w="1808"/>
      </w:tblGrid>
      <w:tr w:rsidR="00DC1A5D" w:rsidTr="00DC1A5D">
        <w:tc>
          <w:tcPr>
            <w:tcW w:w="2536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808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2017=2018</w:t>
            </w:r>
          </w:p>
        </w:tc>
      </w:tr>
      <w:tr w:rsidR="00DC1A5D" w:rsidTr="00DC1A5D">
        <w:tc>
          <w:tcPr>
            <w:tcW w:w="2536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1808" w:type="dxa"/>
          </w:tcPr>
          <w:p w:rsidR="00DC1A5D" w:rsidRDefault="0017047C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</w:tr>
      <w:tr w:rsidR="00DC1A5D" w:rsidTr="00DC1A5D">
        <w:tc>
          <w:tcPr>
            <w:tcW w:w="2536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DC1A5D" w:rsidRDefault="005C7053" w:rsidP="001704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4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A5D" w:rsidTr="00DC1A5D">
        <w:tc>
          <w:tcPr>
            <w:tcW w:w="2536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08" w:type="dxa"/>
          </w:tcPr>
          <w:p w:rsidR="00DC1A5D" w:rsidRDefault="0017047C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C1A5D" w:rsidTr="00DC1A5D">
        <w:tc>
          <w:tcPr>
            <w:tcW w:w="2536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</w:t>
            </w:r>
          </w:p>
        </w:tc>
        <w:tc>
          <w:tcPr>
            <w:tcW w:w="1982" w:type="dxa"/>
          </w:tcPr>
          <w:p w:rsidR="00DC1A5D" w:rsidRDefault="00DC1A5D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DC1A5D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DC1A5D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DC1A5D" w:rsidRDefault="0017047C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5C7053" w:rsidTr="00DC1A5D">
        <w:tc>
          <w:tcPr>
            <w:tcW w:w="2536" w:type="dxa"/>
          </w:tcPr>
          <w:p w:rsidR="005C7053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  <w:tc>
          <w:tcPr>
            <w:tcW w:w="1982" w:type="dxa"/>
          </w:tcPr>
          <w:p w:rsidR="005C7053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5C7053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5C7053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5C7053" w:rsidRDefault="005C705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7047F" w:rsidRDefault="00AB22F0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 xml:space="preserve"> Выросло </w:t>
      </w:r>
      <w:r w:rsidR="00E57B67" w:rsidRPr="00AB22F0">
        <w:rPr>
          <w:rFonts w:ascii="Times New Roman" w:hAnsi="Times New Roman" w:cs="Times New Roman"/>
          <w:sz w:val="24"/>
          <w:szCs w:val="24"/>
        </w:rPr>
        <w:t>количество</w:t>
      </w:r>
      <w:r w:rsidRPr="00AB22F0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17047C">
        <w:rPr>
          <w:rFonts w:ascii="Times New Roman" w:hAnsi="Times New Roman" w:cs="Times New Roman"/>
          <w:sz w:val="24"/>
          <w:szCs w:val="24"/>
        </w:rPr>
        <w:t xml:space="preserve"> конкурсов </w:t>
      </w:r>
      <w:r w:rsidR="005C7053">
        <w:rPr>
          <w:rFonts w:ascii="Times New Roman" w:hAnsi="Times New Roman" w:cs="Times New Roman"/>
          <w:sz w:val="24"/>
          <w:szCs w:val="24"/>
        </w:rPr>
        <w:t xml:space="preserve">территориального и Российского и международного уровня, </w:t>
      </w:r>
      <w:r w:rsidR="0017047C">
        <w:rPr>
          <w:rFonts w:ascii="Times New Roman" w:hAnsi="Times New Roman" w:cs="Times New Roman"/>
          <w:sz w:val="24"/>
          <w:szCs w:val="24"/>
        </w:rPr>
        <w:t>х</w:t>
      </w:r>
      <w:r w:rsidR="005C7053">
        <w:rPr>
          <w:rFonts w:ascii="Times New Roman" w:hAnsi="Times New Roman" w:cs="Times New Roman"/>
          <w:sz w:val="24"/>
          <w:szCs w:val="24"/>
        </w:rPr>
        <w:t>очется заметить, что имеются призеры Российского уровня и Меж</w:t>
      </w:r>
      <w:r w:rsidR="00E57B67">
        <w:rPr>
          <w:rFonts w:ascii="Times New Roman" w:hAnsi="Times New Roman" w:cs="Times New Roman"/>
          <w:sz w:val="24"/>
          <w:szCs w:val="24"/>
        </w:rPr>
        <w:t>д</w:t>
      </w:r>
      <w:r w:rsidR="005C7053">
        <w:rPr>
          <w:rFonts w:ascii="Times New Roman" w:hAnsi="Times New Roman" w:cs="Times New Roman"/>
          <w:sz w:val="24"/>
          <w:szCs w:val="24"/>
        </w:rPr>
        <w:t>ународного уровня.</w:t>
      </w:r>
    </w:p>
    <w:p w:rsidR="00F57680" w:rsidRDefault="00F57680" w:rsidP="008C78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20E8" w:rsidRPr="00477FB0" w:rsidRDefault="00B120E8" w:rsidP="00B120E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7FB0">
        <w:rPr>
          <w:rFonts w:ascii="Times New Roman" w:hAnsi="Times New Roman" w:cs="Times New Roman"/>
          <w:b/>
          <w:sz w:val="28"/>
          <w:szCs w:val="28"/>
        </w:rPr>
        <w:t>.Сведения о повышении квалификации сотрудников201</w:t>
      </w:r>
      <w:r w:rsidR="006D2211">
        <w:rPr>
          <w:rFonts w:ascii="Times New Roman" w:hAnsi="Times New Roman" w:cs="Times New Roman"/>
          <w:b/>
          <w:sz w:val="28"/>
          <w:szCs w:val="28"/>
        </w:rPr>
        <w:t>7</w:t>
      </w:r>
      <w:r w:rsidRPr="00477FB0">
        <w:rPr>
          <w:rFonts w:ascii="Times New Roman" w:hAnsi="Times New Roman" w:cs="Times New Roman"/>
          <w:b/>
          <w:sz w:val="28"/>
          <w:szCs w:val="28"/>
        </w:rPr>
        <w:t>-201</w:t>
      </w:r>
      <w:r w:rsidR="006D2211">
        <w:rPr>
          <w:rFonts w:ascii="Times New Roman" w:hAnsi="Times New Roman" w:cs="Times New Roman"/>
          <w:b/>
          <w:sz w:val="28"/>
          <w:szCs w:val="28"/>
        </w:rPr>
        <w:t>8</w:t>
      </w:r>
      <w:r w:rsidRPr="00477FB0">
        <w:rPr>
          <w:rFonts w:ascii="Times New Roman" w:hAnsi="Times New Roman" w:cs="Times New Roman"/>
          <w:b/>
          <w:sz w:val="28"/>
          <w:szCs w:val="28"/>
        </w:rPr>
        <w:t xml:space="preserve"> у. </w:t>
      </w:r>
      <w:proofErr w:type="gramStart"/>
      <w:r w:rsidRPr="00477FB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77FB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206" w:type="dxa"/>
        <w:tblInd w:w="108" w:type="dxa"/>
        <w:tblLook w:val="04A0"/>
      </w:tblPr>
      <w:tblGrid>
        <w:gridCol w:w="7655"/>
        <w:gridCol w:w="2551"/>
      </w:tblGrid>
      <w:tr w:rsidR="00F57680" w:rsidTr="00F57680">
        <w:trPr>
          <w:trHeight w:val="271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680" w:rsidRDefault="00F576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F576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F57680" w:rsidTr="00CE61F3">
        <w:trPr>
          <w:trHeight w:val="700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F5768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повышения квалификации</w:t>
            </w:r>
          </w:p>
          <w:p w:rsidR="00F57680" w:rsidRDefault="00F5768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477F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F57680" w:rsidTr="00CE61F3">
        <w:trPr>
          <w:trHeight w:val="426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F57680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свой счет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477F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477FB0" w:rsidTr="00CE61F3">
        <w:trPr>
          <w:trHeight w:val="426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FB0" w:rsidRDefault="00477FB0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FB0" w:rsidRDefault="00477F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57680" w:rsidTr="00CE61F3">
        <w:trPr>
          <w:trHeight w:val="404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F57680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Переподготовка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680" w:rsidRDefault="007B696F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67047F" w:rsidRDefault="0067047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773"/>
        <w:gridCol w:w="1933"/>
        <w:gridCol w:w="1934"/>
        <w:gridCol w:w="1582"/>
        <w:gridCol w:w="1843"/>
      </w:tblGrid>
      <w:tr w:rsidR="00F57680" w:rsidTr="00F57680">
        <w:tc>
          <w:tcPr>
            <w:tcW w:w="277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934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582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843" w:type="dxa"/>
          </w:tcPr>
          <w:p w:rsidR="00F57680" w:rsidRDefault="00F57680" w:rsidP="007B69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B69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7B69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7680" w:rsidTr="00F57680">
        <w:tc>
          <w:tcPr>
            <w:tcW w:w="2773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933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34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2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56  </w:t>
            </w:r>
            <w:r w:rsidRPr="00AB22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</w:t>
            </w: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 (за счет средств областного бюджета)</w:t>
            </w:r>
          </w:p>
          <w:p w:rsidR="00F57680" w:rsidRPr="00AB22F0" w:rsidRDefault="00F57680" w:rsidP="00DC35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r w:rsidRPr="00AB22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F57680" w:rsidRPr="00AB22F0" w:rsidRDefault="00477FB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57680" w:rsidTr="00F57680">
        <w:tc>
          <w:tcPr>
            <w:tcW w:w="2773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Переподготовка педагогов</w:t>
            </w:r>
          </w:p>
        </w:tc>
        <w:tc>
          <w:tcPr>
            <w:tcW w:w="1933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2" w:type="dxa"/>
          </w:tcPr>
          <w:p w:rsidR="00F57680" w:rsidRPr="00AB22F0" w:rsidRDefault="00F57680" w:rsidP="00B5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6 педагогов</w:t>
            </w:r>
          </w:p>
        </w:tc>
        <w:tc>
          <w:tcPr>
            <w:tcW w:w="1843" w:type="dxa"/>
          </w:tcPr>
          <w:p w:rsidR="00F57680" w:rsidRPr="00AB22F0" w:rsidRDefault="00F57680" w:rsidP="00B5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680" w:rsidTr="00F57680">
        <w:tc>
          <w:tcPr>
            <w:tcW w:w="2773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заведующих филиалами</w:t>
            </w:r>
          </w:p>
        </w:tc>
        <w:tc>
          <w:tcPr>
            <w:tcW w:w="1933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F57680" w:rsidRPr="00AB22F0" w:rsidRDefault="00F57680" w:rsidP="00ED4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F57680" w:rsidRPr="00AB22F0" w:rsidRDefault="00F5768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7680" w:rsidRPr="00AB22F0" w:rsidRDefault="00F57680" w:rsidP="00ED4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680" w:rsidTr="00F57680">
        <w:tc>
          <w:tcPr>
            <w:tcW w:w="277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 переподготовка педагогов</w:t>
            </w:r>
          </w:p>
        </w:tc>
        <w:tc>
          <w:tcPr>
            <w:tcW w:w="193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82" w:type="dxa"/>
          </w:tcPr>
          <w:p w:rsidR="00F57680" w:rsidRDefault="00F57680" w:rsidP="00B579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(из них 3 пенсионера, 2 декретный отпуск)</w:t>
            </w:r>
          </w:p>
        </w:tc>
        <w:tc>
          <w:tcPr>
            <w:tcW w:w="1843" w:type="dxa"/>
          </w:tcPr>
          <w:p w:rsidR="00F57680" w:rsidRDefault="00477FB0" w:rsidP="00B579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7680" w:rsidTr="00E57B67">
        <w:trPr>
          <w:trHeight w:val="1159"/>
        </w:trPr>
        <w:tc>
          <w:tcPr>
            <w:tcW w:w="2773" w:type="dxa"/>
          </w:tcPr>
          <w:p w:rsidR="00F57680" w:rsidRDefault="00F57680" w:rsidP="00ED4A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 переподготовка административного состава</w:t>
            </w:r>
          </w:p>
        </w:tc>
        <w:tc>
          <w:tcPr>
            <w:tcW w:w="193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F57680" w:rsidRDefault="00F57680" w:rsidP="00ED4A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57680" w:rsidRDefault="00F57680" w:rsidP="00ED4A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7047F" w:rsidRDefault="0067047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E0897" w:rsidRDefault="00CE0897" w:rsidP="00CE08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C4599" w:rsidRPr="00714F86" w:rsidRDefault="006C4599" w:rsidP="006C459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14F86">
        <w:rPr>
          <w:rFonts w:ascii="Times New Roman" w:hAnsi="Times New Roman" w:cs="Times New Roman"/>
          <w:b/>
          <w:sz w:val="28"/>
          <w:szCs w:val="28"/>
        </w:rPr>
        <w:t>В течени</w:t>
      </w:r>
      <w:proofErr w:type="gramStart"/>
      <w:r w:rsidRPr="00714F8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14F86">
        <w:rPr>
          <w:rFonts w:ascii="Times New Roman" w:hAnsi="Times New Roman" w:cs="Times New Roman"/>
          <w:b/>
          <w:sz w:val="28"/>
          <w:szCs w:val="28"/>
        </w:rPr>
        <w:t xml:space="preserve"> года в МКДОУ АГО Ачитский детский сад «Улыбка» реализуются следующие проекты</w:t>
      </w:r>
      <w:r w:rsidRPr="00714F86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6C4599" w:rsidRDefault="006C4599" w:rsidP="00B120E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77FB0" w:rsidRPr="006C4599" w:rsidRDefault="006C4599" w:rsidP="00B120E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C4599">
        <w:rPr>
          <w:rFonts w:ascii="Times New Roman" w:hAnsi="Times New Roman" w:cs="Times New Roman"/>
          <w:b/>
          <w:sz w:val="28"/>
          <w:szCs w:val="28"/>
        </w:rPr>
        <w:t>1.Проект «</w:t>
      </w:r>
      <w:proofErr w:type="spellStart"/>
      <w:r w:rsidRPr="006C459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C4599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  <w:r w:rsidRPr="006C4599">
        <w:rPr>
          <w:rFonts w:ascii="Times New Roman" w:hAnsi="Times New Roman" w:cs="Times New Roman"/>
          <w:b/>
          <w:sz w:val="28"/>
          <w:szCs w:val="28"/>
        </w:rPr>
        <w:t>»</w:t>
      </w:r>
      <w:r w:rsidR="00A84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4740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47402">
        <w:rPr>
          <w:rFonts w:ascii="Times New Roman" w:hAnsi="Times New Roman" w:cs="Times New Roman"/>
          <w:b/>
          <w:sz w:val="28"/>
          <w:szCs w:val="28"/>
        </w:rPr>
        <w:t>приложение №1)</w:t>
      </w:r>
    </w:p>
    <w:p w:rsidR="0067047F" w:rsidRPr="00714F86" w:rsidRDefault="00485B43" w:rsidP="00B120E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14F86">
        <w:rPr>
          <w:rFonts w:ascii="Times New Roman" w:hAnsi="Times New Roman" w:cs="Times New Roman"/>
          <w:b/>
          <w:sz w:val="28"/>
          <w:szCs w:val="28"/>
        </w:rPr>
        <w:t>Ведется работа с детьми ОВЗ</w:t>
      </w:r>
    </w:p>
    <w:tbl>
      <w:tblPr>
        <w:tblStyle w:val="a5"/>
        <w:tblW w:w="0" w:type="auto"/>
        <w:tblInd w:w="392" w:type="dxa"/>
        <w:tblLook w:val="04A0"/>
      </w:tblPr>
      <w:tblGrid>
        <w:gridCol w:w="2303"/>
        <w:gridCol w:w="2036"/>
        <w:gridCol w:w="2036"/>
        <w:gridCol w:w="2036"/>
        <w:gridCol w:w="1879"/>
      </w:tblGrid>
      <w:tr w:rsidR="00F57680" w:rsidTr="00F57680">
        <w:tc>
          <w:tcPr>
            <w:tcW w:w="230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879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F57680" w:rsidTr="00F57680">
        <w:tc>
          <w:tcPr>
            <w:tcW w:w="230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79" w:type="dxa"/>
          </w:tcPr>
          <w:p w:rsidR="00F57680" w:rsidRDefault="009700EF" w:rsidP="009700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7680" w:rsidTr="00F57680">
        <w:tc>
          <w:tcPr>
            <w:tcW w:w="230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инвалиды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:rsidR="00F57680" w:rsidRDefault="00F57680" w:rsidP="00A847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0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7680" w:rsidTr="00F57680">
        <w:tc>
          <w:tcPr>
            <w:tcW w:w="2303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6" w:type="dxa"/>
          </w:tcPr>
          <w:p w:rsidR="00F57680" w:rsidRDefault="00F5768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79" w:type="dxa"/>
          </w:tcPr>
          <w:p w:rsidR="00F57680" w:rsidRDefault="009700E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A84706" w:rsidRPr="00714F86" w:rsidRDefault="00A84706" w:rsidP="00062F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7FB0" w:rsidRDefault="00B120E8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повышения квалификации  педагогических работников в МКДОУ АГО «Ачитский детский сад «Улыбка»  была организована </w:t>
      </w:r>
    </w:p>
    <w:p w:rsidR="00B120E8" w:rsidRDefault="006C4599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7FB0">
        <w:rPr>
          <w:rFonts w:ascii="Times New Roman" w:hAnsi="Times New Roman" w:cs="Times New Roman"/>
          <w:b/>
          <w:sz w:val="28"/>
          <w:szCs w:val="28"/>
        </w:rPr>
        <w:t>.</w:t>
      </w:r>
      <w:r w:rsidR="00905F46" w:rsidRPr="00477FB0">
        <w:rPr>
          <w:rFonts w:ascii="Times New Roman" w:hAnsi="Times New Roman" w:cs="Times New Roman"/>
          <w:b/>
          <w:sz w:val="28"/>
          <w:szCs w:val="28"/>
        </w:rPr>
        <w:t>«Школа педагогического мастерства</w:t>
      </w:r>
      <w:proofErr w:type="gramStart"/>
      <w:r w:rsidR="00905F46" w:rsidRPr="00062F02">
        <w:rPr>
          <w:rFonts w:ascii="Times New Roman" w:hAnsi="Times New Roman" w:cs="Times New Roman"/>
          <w:b/>
          <w:sz w:val="24"/>
          <w:szCs w:val="24"/>
        </w:rPr>
        <w:t>»</w:t>
      </w:r>
      <w:r w:rsidR="00E474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47402">
        <w:rPr>
          <w:rFonts w:ascii="Times New Roman" w:hAnsi="Times New Roman" w:cs="Times New Roman"/>
          <w:sz w:val="24"/>
          <w:szCs w:val="24"/>
        </w:rPr>
        <w:t xml:space="preserve"> приложение № 2)</w:t>
      </w:r>
    </w:p>
    <w:p w:rsidR="00062F02" w:rsidRDefault="00062F02" w:rsidP="00B57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7402" w:rsidRDefault="006C4599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77FB0">
        <w:rPr>
          <w:rFonts w:ascii="Times New Roman" w:hAnsi="Times New Roman" w:cs="Times New Roman"/>
          <w:b/>
          <w:sz w:val="28"/>
          <w:szCs w:val="28"/>
        </w:rPr>
        <w:t>.</w:t>
      </w:r>
      <w:r w:rsidR="00062F02" w:rsidRPr="00477FB0">
        <w:rPr>
          <w:rFonts w:ascii="Times New Roman" w:hAnsi="Times New Roman" w:cs="Times New Roman"/>
          <w:b/>
          <w:sz w:val="28"/>
          <w:szCs w:val="28"/>
        </w:rPr>
        <w:t>« Консультативный пункт</w:t>
      </w:r>
      <w:r w:rsidR="000E6E8E" w:rsidRPr="00477FB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4F86" w:rsidRPr="00477FB0">
        <w:rPr>
          <w:rFonts w:ascii="Times New Roman" w:hAnsi="Times New Roman" w:cs="Times New Roman"/>
          <w:b/>
          <w:sz w:val="28"/>
          <w:szCs w:val="28"/>
        </w:rPr>
        <w:t>- филиал Ачитский детский сад « Тополек</w:t>
      </w:r>
      <w:r w:rsidR="00714F86">
        <w:rPr>
          <w:rFonts w:ascii="Times New Roman" w:hAnsi="Times New Roman" w:cs="Times New Roman"/>
          <w:sz w:val="24"/>
          <w:szCs w:val="24"/>
        </w:rPr>
        <w:t>»</w:t>
      </w:r>
      <w:r w:rsidR="00E47402">
        <w:rPr>
          <w:rFonts w:ascii="Times New Roman" w:hAnsi="Times New Roman" w:cs="Times New Roman"/>
          <w:sz w:val="24"/>
          <w:szCs w:val="24"/>
        </w:rPr>
        <w:t>- (Приложение № 3)</w:t>
      </w:r>
    </w:p>
    <w:p w:rsidR="00477FB0" w:rsidRPr="00E47402" w:rsidRDefault="00E47402" w:rsidP="00905F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77F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7FB0" w:rsidRPr="00477FB0">
        <w:rPr>
          <w:rFonts w:ascii="Times New Roman" w:hAnsi="Times New Roman" w:cs="Times New Roman"/>
          <w:b/>
          <w:sz w:val="28"/>
          <w:szCs w:val="28"/>
        </w:rPr>
        <w:t>Проект «Храм детских сердцах</w:t>
      </w:r>
      <w:r w:rsidR="00477FB0" w:rsidRPr="00E47402">
        <w:rPr>
          <w:rFonts w:ascii="Times New Roman" w:hAnsi="Times New Roman" w:cs="Times New Roman"/>
          <w:sz w:val="28"/>
          <w:szCs w:val="28"/>
        </w:rPr>
        <w:t>»</w:t>
      </w:r>
      <w:r w:rsidR="009700EF">
        <w:rPr>
          <w:rFonts w:ascii="Times New Roman" w:hAnsi="Times New Roman" w:cs="Times New Roman"/>
          <w:sz w:val="28"/>
          <w:szCs w:val="28"/>
        </w:rPr>
        <w:t xml:space="preserve"> </w:t>
      </w:r>
      <w:r w:rsidRPr="00E47402">
        <w:rPr>
          <w:rFonts w:ascii="Times New Roman" w:hAnsi="Times New Roman" w:cs="Times New Roman"/>
          <w:sz w:val="28"/>
          <w:szCs w:val="28"/>
        </w:rPr>
        <w:t>(Приложение №4)</w:t>
      </w:r>
    </w:p>
    <w:p w:rsidR="006C4599" w:rsidRPr="006C4599" w:rsidRDefault="006C4599" w:rsidP="00905F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C4599">
        <w:rPr>
          <w:rFonts w:ascii="Times New Roman" w:hAnsi="Times New Roman" w:cs="Times New Roman"/>
          <w:sz w:val="28"/>
          <w:szCs w:val="28"/>
        </w:rPr>
        <w:t>Проект реализуетс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4599">
        <w:rPr>
          <w:rFonts w:ascii="Times New Roman" w:hAnsi="Times New Roman" w:cs="Times New Roman"/>
          <w:sz w:val="28"/>
          <w:szCs w:val="28"/>
        </w:rPr>
        <w:t xml:space="preserve"> по совместному плану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6C4599">
        <w:rPr>
          <w:rFonts w:ascii="Times New Roman" w:hAnsi="Times New Roman" w:cs="Times New Roman"/>
          <w:sz w:val="28"/>
          <w:szCs w:val="28"/>
        </w:rPr>
        <w:t>читским</w:t>
      </w:r>
      <w:proofErr w:type="spellEnd"/>
      <w:r w:rsidRPr="006C4599">
        <w:rPr>
          <w:rFonts w:ascii="Times New Roman" w:hAnsi="Times New Roman" w:cs="Times New Roman"/>
          <w:sz w:val="28"/>
          <w:szCs w:val="28"/>
        </w:rPr>
        <w:t xml:space="preserve"> Храмом </w:t>
      </w:r>
      <w:proofErr w:type="spellStart"/>
      <w:r w:rsidRPr="006C4599">
        <w:rPr>
          <w:rFonts w:ascii="Times New Roman" w:hAnsi="Times New Roman" w:cs="Times New Roman"/>
          <w:sz w:val="28"/>
          <w:szCs w:val="28"/>
        </w:rPr>
        <w:t>воимя</w:t>
      </w:r>
      <w:proofErr w:type="spellEnd"/>
      <w:r w:rsidRPr="006C4599">
        <w:rPr>
          <w:rFonts w:ascii="Times New Roman" w:hAnsi="Times New Roman" w:cs="Times New Roman"/>
          <w:sz w:val="28"/>
          <w:szCs w:val="28"/>
        </w:rPr>
        <w:t xml:space="preserve"> Архангела Михаила</w:t>
      </w:r>
    </w:p>
    <w:p w:rsidR="00C00AB8" w:rsidRDefault="00C00AB8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20E8" w:rsidRPr="00C00AB8" w:rsidRDefault="00B120E8" w:rsidP="00B120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20E8" w:rsidRDefault="00B120E8" w:rsidP="00B120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p w:rsidR="00B120E8" w:rsidRDefault="00B120E8" w:rsidP="00B120E8">
      <w:pPr>
        <w:tabs>
          <w:tab w:val="left" w:pos="3380"/>
        </w:tabs>
      </w:pPr>
    </w:p>
    <w:p w:rsidR="00B120E8" w:rsidRPr="00CE0897" w:rsidRDefault="00B120E8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897">
        <w:rPr>
          <w:rFonts w:ascii="Times New Roman" w:hAnsi="Times New Roman" w:cs="Times New Roman"/>
          <w:sz w:val="24"/>
          <w:szCs w:val="24"/>
        </w:rPr>
        <w:t xml:space="preserve">С 2015 года  выросло количество печатных изданий среди ДОУ: </w:t>
      </w:r>
    </w:p>
    <w:p w:rsidR="00B120E8" w:rsidRPr="00CE0897" w:rsidRDefault="006C4599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120E8" w:rsidRPr="00CE0897">
        <w:rPr>
          <w:rFonts w:ascii="Times New Roman" w:hAnsi="Times New Roman" w:cs="Times New Roman"/>
          <w:sz w:val="24"/>
          <w:szCs w:val="24"/>
        </w:rPr>
        <w:t>выходит ежемесячна</w:t>
      </w:r>
      <w:r w:rsidR="00BA7C5A" w:rsidRPr="00CE0897">
        <w:rPr>
          <w:rFonts w:ascii="Times New Roman" w:hAnsi="Times New Roman" w:cs="Times New Roman"/>
          <w:sz w:val="24"/>
          <w:szCs w:val="24"/>
        </w:rPr>
        <w:t>я газета среди ДОУ «Дошколенок»</w:t>
      </w:r>
      <w:r w:rsidR="00B120E8" w:rsidRPr="00CE0897">
        <w:rPr>
          <w:rFonts w:ascii="Times New Roman" w:hAnsi="Times New Roman" w:cs="Times New Roman"/>
          <w:sz w:val="24"/>
          <w:szCs w:val="24"/>
        </w:rPr>
        <w:t>,</w:t>
      </w:r>
    </w:p>
    <w:p w:rsidR="00B120E8" w:rsidRPr="00CE0897" w:rsidRDefault="006C4599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120E8" w:rsidRPr="00CE0897">
        <w:rPr>
          <w:rFonts w:ascii="Times New Roman" w:hAnsi="Times New Roman" w:cs="Times New Roman"/>
          <w:sz w:val="24"/>
          <w:szCs w:val="24"/>
        </w:rPr>
        <w:t>газета</w:t>
      </w:r>
      <w:proofErr w:type="gramStart"/>
      <w:r w:rsidR="00B120E8" w:rsidRPr="00CE089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120E8" w:rsidRPr="00CE08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120E8" w:rsidRPr="00CE0897">
        <w:rPr>
          <w:rFonts w:ascii="Times New Roman" w:hAnsi="Times New Roman" w:cs="Times New Roman"/>
          <w:sz w:val="24"/>
          <w:szCs w:val="24"/>
        </w:rPr>
        <w:t>Тисинского</w:t>
      </w:r>
      <w:proofErr w:type="spellEnd"/>
      <w:r w:rsidR="00B120E8" w:rsidRPr="00CE0897">
        <w:rPr>
          <w:rFonts w:ascii="Times New Roman" w:hAnsi="Times New Roman" w:cs="Times New Roman"/>
          <w:sz w:val="24"/>
          <w:szCs w:val="24"/>
        </w:rPr>
        <w:t xml:space="preserve"> детского сада «Солнышко»,</w:t>
      </w:r>
    </w:p>
    <w:p w:rsidR="00B120E8" w:rsidRDefault="006C4599" w:rsidP="00714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20E8">
        <w:rPr>
          <w:rFonts w:ascii="Times New Roman" w:hAnsi="Times New Roman" w:cs="Times New Roman"/>
          <w:sz w:val="24"/>
          <w:szCs w:val="24"/>
        </w:rPr>
        <w:t xml:space="preserve"> ежеквартальный электронный журнал «Наша жизнь» </w:t>
      </w:r>
      <w:proofErr w:type="spellStart"/>
      <w:r w:rsidR="00B120E8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="00B120E8">
        <w:rPr>
          <w:rFonts w:ascii="Times New Roman" w:hAnsi="Times New Roman" w:cs="Times New Roman"/>
          <w:sz w:val="24"/>
          <w:szCs w:val="24"/>
        </w:rPr>
        <w:t xml:space="preserve"> детского сада «Тополек».</w:t>
      </w:r>
    </w:p>
    <w:p w:rsidR="00714F86" w:rsidRDefault="006C4599" w:rsidP="00714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Ежемесячный</w:t>
      </w:r>
      <w:r w:rsidR="00714F86">
        <w:rPr>
          <w:rFonts w:ascii="Times New Roman" w:hAnsi="Times New Roman" w:cs="Times New Roman"/>
          <w:sz w:val="24"/>
          <w:szCs w:val="24"/>
        </w:rPr>
        <w:t xml:space="preserve"> журнал «</w:t>
      </w:r>
      <w:r>
        <w:rPr>
          <w:rFonts w:ascii="Times New Roman" w:hAnsi="Times New Roman" w:cs="Times New Roman"/>
          <w:sz w:val="24"/>
          <w:szCs w:val="24"/>
        </w:rPr>
        <w:t>Калейдоскоп</w:t>
      </w:r>
      <w:r w:rsidR="00714F8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14F86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="00714F86">
        <w:rPr>
          <w:rFonts w:ascii="Times New Roman" w:hAnsi="Times New Roman" w:cs="Times New Roman"/>
          <w:sz w:val="24"/>
          <w:szCs w:val="24"/>
        </w:rPr>
        <w:t xml:space="preserve"> детского сада «Тополек».</w:t>
      </w:r>
    </w:p>
    <w:p w:rsidR="006C4599" w:rsidRDefault="006C4599" w:rsidP="00714F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599" w:rsidRDefault="006C4599" w:rsidP="00714F86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Выросло количество индивидуальных страничек в социальных сетях педагогов для индивидуальной работы с родителями на данный момент у 5 педагогов.</w:t>
      </w:r>
    </w:p>
    <w:p w:rsidR="00714F86" w:rsidRDefault="00714F86" w:rsidP="00B120E8"/>
    <w:p w:rsidR="00714F86" w:rsidRDefault="00714F86" w:rsidP="00B120E8"/>
    <w:p w:rsidR="00E47402" w:rsidRDefault="00E47402" w:rsidP="00B120E8"/>
    <w:p w:rsidR="00E47402" w:rsidRDefault="00E47402" w:rsidP="00B120E8"/>
    <w:p w:rsidR="00E47402" w:rsidRDefault="00E47402" w:rsidP="00B120E8"/>
    <w:p w:rsidR="00E47402" w:rsidRDefault="00E47402" w:rsidP="00B120E8"/>
    <w:p w:rsidR="00E47402" w:rsidRDefault="00E47402" w:rsidP="00B120E8"/>
    <w:p w:rsidR="00E47402" w:rsidRDefault="00E47402" w:rsidP="00B120E8"/>
    <w:p w:rsidR="00E47402" w:rsidRDefault="00E47402" w:rsidP="00B120E8"/>
    <w:p w:rsidR="00E47402" w:rsidRDefault="00E47402" w:rsidP="00B120E8"/>
    <w:p w:rsidR="00E47402" w:rsidRDefault="00E47402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A76341" w:rsidRDefault="00A76341" w:rsidP="00B120E8"/>
    <w:p w:rsidR="007B696F" w:rsidRDefault="007B696F" w:rsidP="00B120E8"/>
    <w:p w:rsidR="007B696F" w:rsidRDefault="007B696F" w:rsidP="00B120E8"/>
    <w:p w:rsidR="007B696F" w:rsidRDefault="007B696F" w:rsidP="00B120E8"/>
    <w:p w:rsidR="007B696F" w:rsidRDefault="007B696F" w:rsidP="00B120E8"/>
    <w:p w:rsidR="007B696F" w:rsidRDefault="007B696F" w:rsidP="00B120E8"/>
    <w:p w:rsidR="007B696F" w:rsidRDefault="007B696F" w:rsidP="007B696F">
      <w:pPr>
        <w:jc w:val="right"/>
      </w:pPr>
      <w:r>
        <w:lastRenderedPageBreak/>
        <w:t>Приложение № 1</w:t>
      </w:r>
    </w:p>
    <w:p w:rsidR="007B696F" w:rsidRDefault="007B696F" w:rsidP="00B120E8"/>
    <w:p w:rsidR="007B696F" w:rsidRDefault="007B696F" w:rsidP="007B696F">
      <w:pPr>
        <w:jc w:val="center"/>
        <w:rPr>
          <w:b/>
        </w:rPr>
      </w:pPr>
      <w:r>
        <w:rPr>
          <w:b/>
        </w:rPr>
        <w:t xml:space="preserve">Отчет о работе </w:t>
      </w:r>
      <w:proofErr w:type="spellStart"/>
      <w:r>
        <w:rPr>
          <w:b/>
        </w:rPr>
        <w:t>психолого-медико-педагогического</w:t>
      </w:r>
      <w:proofErr w:type="spellEnd"/>
      <w:r>
        <w:rPr>
          <w:b/>
        </w:rPr>
        <w:t xml:space="preserve"> консилиума (</w:t>
      </w:r>
      <w:proofErr w:type="spellStart"/>
      <w:r>
        <w:rPr>
          <w:b/>
        </w:rPr>
        <w:t>ПМПк</w:t>
      </w:r>
      <w:proofErr w:type="spellEnd"/>
      <w:r>
        <w:rPr>
          <w:b/>
        </w:rPr>
        <w:t>)</w:t>
      </w:r>
    </w:p>
    <w:p w:rsidR="007B696F" w:rsidRDefault="007B696F" w:rsidP="007B696F">
      <w:pPr>
        <w:jc w:val="center"/>
        <w:rPr>
          <w:b/>
        </w:rPr>
      </w:pPr>
      <w:r>
        <w:rPr>
          <w:b/>
        </w:rPr>
        <w:t xml:space="preserve"> МКДОУ АГО «Ачитский детский сад «Улыбка»</w:t>
      </w:r>
    </w:p>
    <w:p w:rsidR="007B696F" w:rsidRDefault="007B696F" w:rsidP="007B696F">
      <w:pPr>
        <w:jc w:val="center"/>
        <w:rPr>
          <w:b/>
        </w:rPr>
      </w:pPr>
      <w:r>
        <w:rPr>
          <w:b/>
        </w:rPr>
        <w:t>2017 - 2018 учебный год</w:t>
      </w:r>
    </w:p>
    <w:p w:rsidR="007B696F" w:rsidRDefault="007B696F" w:rsidP="007B696F">
      <w:pPr>
        <w:jc w:val="center"/>
        <w:rPr>
          <w:sz w:val="10"/>
        </w:rPr>
      </w:pPr>
    </w:p>
    <w:p w:rsidR="007B696F" w:rsidRDefault="007B696F" w:rsidP="007B696F">
      <w:pPr>
        <w:ind w:firstLine="709"/>
        <w:jc w:val="both"/>
      </w:pPr>
      <w:r>
        <w:t xml:space="preserve">За данный учебный год </w:t>
      </w:r>
      <w:proofErr w:type="spellStart"/>
      <w:r>
        <w:t>ПМПк</w:t>
      </w:r>
      <w:proofErr w:type="spellEnd"/>
      <w:r>
        <w:t xml:space="preserve"> МКДОУ АГО «Ачитский детский сад «Улыбка» было подано от </w:t>
      </w:r>
      <w:proofErr w:type="gramStart"/>
      <w:r>
        <w:t>заведующих филиалов</w:t>
      </w:r>
      <w:proofErr w:type="gramEnd"/>
      <w:r>
        <w:t xml:space="preserve"> детских садов и родителей 63 заявок на обследование специалистами данного проекта. Было обследовано </w:t>
      </w:r>
      <w:r>
        <w:rPr>
          <w:b/>
        </w:rPr>
        <w:t>57</w:t>
      </w:r>
      <w:r>
        <w:t xml:space="preserve"> детей из следующих детских садов: </w:t>
      </w:r>
    </w:p>
    <w:p w:rsidR="007B696F" w:rsidRDefault="007B696F" w:rsidP="007B696F">
      <w:pPr>
        <w:ind w:firstLine="709"/>
        <w:jc w:val="both"/>
      </w:pPr>
      <w:r>
        <w:t>- филиал «</w:t>
      </w:r>
      <w:proofErr w:type="spellStart"/>
      <w:r>
        <w:t>Заринский</w:t>
      </w:r>
      <w:proofErr w:type="spellEnd"/>
      <w:r>
        <w:t xml:space="preserve"> детский сад «Берёзка» - 21 человек; </w:t>
      </w:r>
    </w:p>
    <w:p w:rsidR="007B696F" w:rsidRDefault="007B696F" w:rsidP="007B696F">
      <w:pPr>
        <w:ind w:firstLine="709"/>
        <w:jc w:val="both"/>
      </w:pPr>
      <w:r>
        <w:t xml:space="preserve">- филиал «Русскопотамский детский сад «Теремок» - 1 (ОВЗ), </w:t>
      </w:r>
    </w:p>
    <w:p w:rsidR="007B696F" w:rsidRDefault="007B696F" w:rsidP="007B696F">
      <w:pPr>
        <w:ind w:firstLine="709"/>
        <w:jc w:val="both"/>
      </w:pPr>
      <w:r>
        <w:t>- филиал «</w:t>
      </w:r>
      <w:proofErr w:type="spellStart"/>
      <w:r>
        <w:t>Большеутинский</w:t>
      </w:r>
      <w:proofErr w:type="spellEnd"/>
      <w:r>
        <w:t xml:space="preserve"> детский сад «Ручеёк» - 16 человек;</w:t>
      </w:r>
    </w:p>
    <w:p w:rsidR="007B696F" w:rsidRDefault="007B696F" w:rsidP="007B696F">
      <w:pPr>
        <w:ind w:firstLine="709"/>
        <w:jc w:val="both"/>
      </w:pPr>
      <w:r>
        <w:t>- филиал «</w:t>
      </w:r>
      <w:proofErr w:type="spellStart"/>
      <w:r>
        <w:t>Афанасьевский</w:t>
      </w:r>
      <w:proofErr w:type="spellEnd"/>
      <w:r>
        <w:t xml:space="preserve"> детский сад «Колосок» - 10 человек;</w:t>
      </w:r>
    </w:p>
    <w:p w:rsidR="007B696F" w:rsidRDefault="007B696F" w:rsidP="007B696F">
      <w:pPr>
        <w:ind w:firstLine="709"/>
        <w:jc w:val="both"/>
      </w:pPr>
      <w:r>
        <w:t>- филиал «Уфимский детский сад «Малышок» - 1 человек;</w:t>
      </w:r>
    </w:p>
    <w:p w:rsidR="007B696F" w:rsidRDefault="007B696F" w:rsidP="007B696F">
      <w:pPr>
        <w:ind w:firstLine="709"/>
        <w:jc w:val="both"/>
      </w:pPr>
      <w:r>
        <w:t>- филиал «Ачитский детский сад «Тополёк» - 1 человек;</w:t>
      </w:r>
    </w:p>
    <w:p w:rsidR="007B696F" w:rsidRDefault="007B696F" w:rsidP="007B696F">
      <w:pPr>
        <w:ind w:firstLine="709"/>
        <w:jc w:val="both"/>
      </w:pPr>
      <w:r>
        <w:t>- филиал «Ачитский детский сад «Ромашка» - 3 человека;</w:t>
      </w:r>
    </w:p>
    <w:p w:rsidR="007B696F" w:rsidRDefault="007B696F" w:rsidP="007B696F">
      <w:pPr>
        <w:ind w:firstLine="709"/>
        <w:jc w:val="both"/>
      </w:pPr>
      <w:r>
        <w:t>- МКДОУ АГО «Ачитский детский сад «Улыбка» - 4 человека.</w:t>
      </w:r>
    </w:p>
    <w:p w:rsidR="007B696F" w:rsidRDefault="007B696F" w:rsidP="007B696F">
      <w:pPr>
        <w:ind w:firstLine="709"/>
        <w:jc w:val="both"/>
      </w:pPr>
      <w:r>
        <w:t>Перенесено обследование 6 человек на следующий учебный год: филиал «Уфимский детский сад «Малышок» - 2 человека, филиал «</w:t>
      </w:r>
      <w:proofErr w:type="spellStart"/>
      <w:r>
        <w:t>Большеутинский</w:t>
      </w:r>
      <w:proofErr w:type="spellEnd"/>
      <w:r>
        <w:t xml:space="preserve"> детский сад «Ручеёк» - 4 человека. Причина переноса обследования – данные дети не имеют серьёзных речевых патологий и пойдут в школу в следующем учебном году.   </w:t>
      </w:r>
    </w:p>
    <w:p w:rsidR="007B696F" w:rsidRDefault="007B696F" w:rsidP="007B696F">
      <w:pPr>
        <w:ind w:firstLine="709"/>
        <w:jc w:val="both"/>
      </w:pPr>
      <w:r>
        <w:t xml:space="preserve">Были поставлены следующие логопедические диагнозы: ФФНР, дизартрия, </w:t>
      </w:r>
      <w:proofErr w:type="spellStart"/>
      <w:r>
        <w:t>дислалия</w:t>
      </w:r>
      <w:proofErr w:type="spellEnd"/>
      <w:r>
        <w:t xml:space="preserve">, ФНР сорок одному ребёнку. Восемь детей без речевых патологий. Восемь детей </w:t>
      </w:r>
      <w:proofErr w:type="gramStart"/>
      <w:r>
        <w:t>из</w:t>
      </w:r>
      <w:proofErr w:type="gramEnd"/>
      <w:r>
        <w:t xml:space="preserve"> обследованных имеют статус «ребёнок – инвалид», т.е. ребёнок с особыми образовательными потребностями. </w:t>
      </w:r>
    </w:p>
    <w:p w:rsidR="007B696F" w:rsidRDefault="007B696F" w:rsidP="007B696F">
      <w:pPr>
        <w:ind w:firstLine="709"/>
        <w:jc w:val="both"/>
      </w:pPr>
      <w:r>
        <w:t xml:space="preserve">В составах выездного </w:t>
      </w:r>
      <w:proofErr w:type="spellStart"/>
      <w:r>
        <w:t>ПМПк</w:t>
      </w:r>
      <w:proofErr w:type="spellEnd"/>
      <w:r>
        <w:t xml:space="preserve"> участвовали: заместитель директора по методической и воспитательной работе Кузнецова Т.В., педагог – психолог Гладкова Ю.В., учитель – логопед </w:t>
      </w:r>
      <w:proofErr w:type="spellStart"/>
      <w:r>
        <w:t>Естехина</w:t>
      </w:r>
      <w:proofErr w:type="spellEnd"/>
      <w:r>
        <w:t xml:space="preserve"> Л.А., учитель – логопед </w:t>
      </w:r>
      <w:proofErr w:type="spellStart"/>
      <w:r>
        <w:t>Бажина</w:t>
      </w:r>
      <w:proofErr w:type="spellEnd"/>
      <w:r>
        <w:t xml:space="preserve"> И.Н.</w:t>
      </w:r>
    </w:p>
    <w:p w:rsidR="007B696F" w:rsidRDefault="007B696F" w:rsidP="007B696F">
      <w:pPr>
        <w:ind w:firstLine="709"/>
        <w:jc w:val="both"/>
      </w:pPr>
      <w:r>
        <w:t xml:space="preserve">Детей с особыми образовательными потребностями в течение данного учебного года сопровождали следующие специалисты и педагоги: </w:t>
      </w:r>
    </w:p>
    <w:p w:rsidR="007B696F" w:rsidRDefault="007B696F" w:rsidP="007B696F">
      <w:pPr>
        <w:ind w:firstLine="709"/>
        <w:jc w:val="both"/>
      </w:pPr>
      <w:r>
        <w:t xml:space="preserve">- филиал «Ачитский детский сад «Тополёк» (1 человек): инструктор по физической культуре </w:t>
      </w:r>
      <w:proofErr w:type="spellStart"/>
      <w:r>
        <w:t>Ярушина</w:t>
      </w:r>
      <w:proofErr w:type="spellEnd"/>
      <w:r>
        <w:t xml:space="preserve"> Ю.А., музыкальный руководитель Терентьева И.Н., воспитатели Дунаева И.А., Кузнецова В. Н., педагог – психолог Гладкова Ю.В. </w:t>
      </w:r>
    </w:p>
    <w:p w:rsidR="007B696F" w:rsidRDefault="007B696F" w:rsidP="007B696F">
      <w:pPr>
        <w:tabs>
          <w:tab w:val="left" w:pos="1005"/>
        </w:tabs>
        <w:jc w:val="both"/>
      </w:pPr>
      <w:r>
        <w:tab/>
        <w:t>- филиал «Ачитский детский сад «Ромашка» (3 человека):</w:t>
      </w:r>
      <w:r>
        <w:tab/>
        <w:t xml:space="preserve">педагог – психолог </w:t>
      </w:r>
      <w:proofErr w:type="spellStart"/>
      <w:r>
        <w:t>Муллахметова</w:t>
      </w:r>
      <w:proofErr w:type="spellEnd"/>
      <w:r>
        <w:t xml:space="preserve"> А.А., учитель – логопед </w:t>
      </w:r>
      <w:proofErr w:type="spellStart"/>
      <w:r>
        <w:t>Естехина</w:t>
      </w:r>
      <w:proofErr w:type="spellEnd"/>
      <w:r>
        <w:t xml:space="preserve"> Л.А., воспитатели </w:t>
      </w:r>
      <w:proofErr w:type="spellStart"/>
      <w:r>
        <w:t>Марьянко</w:t>
      </w:r>
      <w:proofErr w:type="spellEnd"/>
      <w:r>
        <w:t xml:space="preserve"> И.Г., Дружинина Н.Л., </w:t>
      </w:r>
      <w:proofErr w:type="spellStart"/>
      <w:r>
        <w:t>Крючкова</w:t>
      </w:r>
      <w:proofErr w:type="spellEnd"/>
      <w:r>
        <w:t xml:space="preserve"> И.Н.</w:t>
      </w:r>
    </w:p>
    <w:p w:rsidR="007B696F" w:rsidRDefault="007B696F" w:rsidP="007B696F">
      <w:pPr>
        <w:tabs>
          <w:tab w:val="left" w:pos="1005"/>
        </w:tabs>
        <w:jc w:val="both"/>
      </w:pPr>
      <w:r>
        <w:t xml:space="preserve">                 - МКДОУ АГО «Ачитский детский сад «Улыбка» (3 человека): учитель – логопед </w:t>
      </w:r>
      <w:proofErr w:type="spellStart"/>
      <w:r>
        <w:t>Морева</w:t>
      </w:r>
      <w:proofErr w:type="spellEnd"/>
      <w:r>
        <w:t xml:space="preserve"> Н.А., педагог – психолог Гладкова Ю.В., воспитатели: </w:t>
      </w:r>
      <w:proofErr w:type="spellStart"/>
      <w:r>
        <w:t>Нуртинова</w:t>
      </w:r>
      <w:proofErr w:type="spellEnd"/>
      <w:r>
        <w:t xml:space="preserve"> М.Ф., </w:t>
      </w:r>
      <w:proofErr w:type="spellStart"/>
      <w:r>
        <w:t>Искорцева</w:t>
      </w:r>
      <w:proofErr w:type="spellEnd"/>
      <w:r>
        <w:t xml:space="preserve"> Н.А., Мусихина М.В., инструктор по физической культуре </w:t>
      </w:r>
      <w:proofErr w:type="spellStart"/>
      <w:r>
        <w:t>Минниахметова</w:t>
      </w:r>
      <w:proofErr w:type="spellEnd"/>
      <w:r>
        <w:t xml:space="preserve"> А.И., музыкальный руководитель Назарова С.В.</w:t>
      </w:r>
    </w:p>
    <w:p w:rsidR="007B696F" w:rsidRDefault="007B696F" w:rsidP="007B696F">
      <w:pPr>
        <w:tabs>
          <w:tab w:val="left" w:pos="1005"/>
        </w:tabs>
        <w:jc w:val="both"/>
      </w:pPr>
      <w:r>
        <w:t xml:space="preserve">                 - филиал «Русскопотамский детский сад «Теремок» (1 человек)</w:t>
      </w:r>
      <w:proofErr w:type="gramStart"/>
      <w:r>
        <w:t>:в</w:t>
      </w:r>
      <w:proofErr w:type="gramEnd"/>
      <w:r>
        <w:t xml:space="preserve">оспитатель Жданова О.В., музыкальный руководитель Волкова Н.М., педагог – психолог Гладкова </w:t>
      </w:r>
      <w:proofErr w:type="spellStart"/>
      <w:r>
        <w:t>Ю.В.,учитель</w:t>
      </w:r>
      <w:proofErr w:type="spellEnd"/>
      <w:r>
        <w:t xml:space="preserve"> – логопед </w:t>
      </w:r>
      <w:proofErr w:type="spellStart"/>
      <w:r>
        <w:t>Естехина</w:t>
      </w:r>
      <w:proofErr w:type="spellEnd"/>
      <w:r>
        <w:t xml:space="preserve"> Л.А.</w:t>
      </w:r>
    </w:p>
    <w:p w:rsidR="007B696F" w:rsidRDefault="007B696F" w:rsidP="007B696F">
      <w:pPr>
        <w:tabs>
          <w:tab w:val="left" w:pos="1005"/>
        </w:tabs>
        <w:jc w:val="both"/>
      </w:pPr>
      <w:r>
        <w:t xml:space="preserve">                 - филиал «Уфимский детский сад «Радуга» (1 человек): </w:t>
      </w:r>
      <w:proofErr w:type="spellStart"/>
      <w:r>
        <w:t>учитель-логопедБажина</w:t>
      </w:r>
      <w:proofErr w:type="spellEnd"/>
      <w:r>
        <w:t xml:space="preserve"> И.Н., </w:t>
      </w:r>
      <w:proofErr w:type="spellStart"/>
      <w:r>
        <w:t>педагог-психологГладкова</w:t>
      </w:r>
      <w:proofErr w:type="spellEnd"/>
      <w:r>
        <w:t xml:space="preserve"> Ю.В., музыкальный </w:t>
      </w:r>
      <w:proofErr w:type="spellStart"/>
      <w:r>
        <w:t>руководительСамофеева</w:t>
      </w:r>
      <w:proofErr w:type="spellEnd"/>
      <w:r>
        <w:t xml:space="preserve"> В.Н., инструктор по </w:t>
      </w:r>
      <w:proofErr w:type="gramStart"/>
      <w:r>
        <w:t>физической</w:t>
      </w:r>
      <w:proofErr w:type="gramEnd"/>
      <w:r>
        <w:t xml:space="preserve"> </w:t>
      </w:r>
      <w:proofErr w:type="spellStart"/>
      <w:r>
        <w:t>культуреМурзинова</w:t>
      </w:r>
      <w:proofErr w:type="spellEnd"/>
      <w:r>
        <w:t xml:space="preserve"> О.С., воспитатели </w:t>
      </w:r>
      <w:proofErr w:type="spellStart"/>
      <w:r>
        <w:t>Живодрова</w:t>
      </w:r>
      <w:proofErr w:type="spellEnd"/>
      <w:r>
        <w:t xml:space="preserve"> Л.А., Баранова Ю.С.</w:t>
      </w:r>
    </w:p>
    <w:p w:rsidR="007B696F" w:rsidRDefault="007B696F" w:rsidP="007B696F">
      <w:pPr>
        <w:tabs>
          <w:tab w:val="left" w:pos="1005"/>
        </w:tabs>
        <w:jc w:val="both"/>
        <w:rPr>
          <w:b/>
        </w:rPr>
      </w:pPr>
      <w:r>
        <w:t xml:space="preserve"> </w:t>
      </w:r>
      <w:r>
        <w:rPr>
          <w:b/>
        </w:rPr>
        <w:t>В течении учебного года 11 человек было направленно   на обследование в г</w:t>
      </w:r>
      <w:proofErr w:type="gramStart"/>
      <w:r>
        <w:rPr>
          <w:b/>
        </w:rPr>
        <w:t>.К</w:t>
      </w:r>
      <w:proofErr w:type="gramEnd"/>
      <w:r>
        <w:rPr>
          <w:b/>
        </w:rPr>
        <w:t>расноуфимск на ПМПК</w:t>
      </w:r>
    </w:p>
    <w:p w:rsidR="007B696F" w:rsidRDefault="007B696F" w:rsidP="007B696F">
      <w:pPr>
        <w:tabs>
          <w:tab w:val="left" w:pos="1005"/>
        </w:tabs>
        <w:jc w:val="both"/>
        <w:rPr>
          <w:b/>
        </w:rPr>
      </w:pPr>
      <w:r>
        <w:rPr>
          <w:b/>
        </w:rPr>
        <w:tab/>
      </w:r>
    </w:p>
    <w:p w:rsidR="007B696F" w:rsidRDefault="007B696F" w:rsidP="007B696F">
      <w:pPr>
        <w:tabs>
          <w:tab w:val="left" w:pos="1005"/>
        </w:tabs>
        <w:jc w:val="both"/>
      </w:pPr>
    </w:p>
    <w:p w:rsidR="007B696F" w:rsidRDefault="007B696F" w:rsidP="007B696F">
      <w:pPr>
        <w:tabs>
          <w:tab w:val="left" w:pos="1005"/>
        </w:tabs>
        <w:jc w:val="both"/>
      </w:pPr>
      <w:r>
        <w:t xml:space="preserve">10.06.2018 года                                                    секретарь </w:t>
      </w:r>
      <w:proofErr w:type="spellStart"/>
      <w:r>
        <w:t>ПМПк</w:t>
      </w:r>
      <w:proofErr w:type="spellEnd"/>
      <w:r>
        <w:t xml:space="preserve"> МКДОУ АГО</w:t>
      </w:r>
    </w:p>
    <w:p w:rsidR="007B696F" w:rsidRDefault="007B696F" w:rsidP="007B696F">
      <w:pPr>
        <w:tabs>
          <w:tab w:val="left" w:pos="1005"/>
        </w:tabs>
        <w:jc w:val="center"/>
      </w:pPr>
      <w:r>
        <w:t xml:space="preserve">                                                                              «Ачитский детский сад «Улыбка»________ /Гладкова Ю.В./</w:t>
      </w:r>
    </w:p>
    <w:p w:rsidR="007B696F" w:rsidRDefault="007B696F" w:rsidP="007B696F"/>
    <w:p w:rsidR="007B696F" w:rsidRDefault="007B696F" w:rsidP="00B120E8"/>
    <w:p w:rsidR="00A76341" w:rsidRDefault="00A76341" w:rsidP="00B120E8"/>
    <w:p w:rsidR="00A76341" w:rsidRDefault="00A76341" w:rsidP="00B120E8"/>
    <w:p w:rsidR="00E47402" w:rsidRDefault="00E47402" w:rsidP="00E47402">
      <w:pPr>
        <w:jc w:val="right"/>
      </w:pPr>
      <w:r>
        <w:lastRenderedPageBreak/>
        <w:t>Приложение № 2</w:t>
      </w:r>
    </w:p>
    <w:p w:rsidR="00E47402" w:rsidRDefault="00E47402" w:rsidP="00E47402">
      <w:pPr>
        <w:jc w:val="center"/>
      </w:pPr>
      <w:r>
        <w:t>МКДОУ АГО «Ачитский детский сад «Улыбка»</w:t>
      </w:r>
    </w:p>
    <w:p w:rsidR="00E47402" w:rsidRDefault="00E47402" w:rsidP="00E47402">
      <w:pPr>
        <w:jc w:val="center"/>
        <w:rPr>
          <w:b/>
          <w:sz w:val="28"/>
          <w:szCs w:val="28"/>
        </w:rPr>
      </w:pPr>
      <w:r w:rsidRPr="00160BD1">
        <w:rPr>
          <w:b/>
          <w:sz w:val="28"/>
          <w:szCs w:val="28"/>
        </w:rPr>
        <w:t>Отчёт о работе районной «Школе педагогического мастерства»</w:t>
      </w:r>
    </w:p>
    <w:p w:rsidR="00E47402" w:rsidRPr="00160BD1" w:rsidRDefault="00E47402" w:rsidP="00E47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2017 – 2018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В современных условиях перехода к федеральным государственным образовательным стандартам меняется статус педагога, его образовательные функции, соответственно меняются требования к его профессионально-педагогической компетенции. Сегодня востребован педагог творческий, умеющий мобилизовать свой личностный потенциал в современной системе воспитания и развития дошкольника. В связи с повышением требований к качеству дошкольного образования меняется и методическая работа с кадрами.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Методическая работа способствует активизации личности педагога, совершенствованию его творческой деятельности. Она направлена на актуализацию знаний, умений и навыков педагогов, в основу которых ложатся достижения науки, передовой педагогический опыт. Это способствует повышению профессионального мастерства каждого педагога, формирует коллектив единомышленников.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Одним из условий качества обучения и воспитания дошкольников, является профессиональное мастерство педагогов.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Профессиональное мастерство становится особенно значимо в ДОУ работающим в режиме развития.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 На сегодняшний день в дошкольных учреждениях наработан материал по формам методической работы, но проблема в том, что они стабильны и не изменяются, повторяются из года в год, а нетрадиционные формы вводятся достаточно редко, неактивно.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Система повышения педагогического мастерства заключается не только в том, чтобы мы учили педагога, но и в том, чтобы предоставить ему возможность учить других, а, следовательно, и повышать свою квалификацию.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деятельности.</w:t>
      </w:r>
    </w:p>
    <w:p w:rsidR="00E47402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Как правило, в дошкольных учреждениях есть разовые формы повышения профессионального мастерства (например, консультации). Но очень важно иметь систему непрерывного образования, когда один и тот же педагог,  проходя через эту </w:t>
      </w:r>
      <w:proofErr w:type="gramStart"/>
      <w:r w:rsidRPr="00160BD1">
        <w:rPr>
          <w:sz w:val="28"/>
          <w:szCs w:val="28"/>
        </w:rPr>
        <w:t>систему</w:t>
      </w:r>
      <w:proofErr w:type="gramEnd"/>
      <w:r w:rsidRPr="00160BD1">
        <w:rPr>
          <w:sz w:val="28"/>
          <w:szCs w:val="28"/>
        </w:rPr>
        <w:t xml:space="preserve"> поднимается от одной ступеньки к другой и таким образом в течение ряда лет участвует в различных формах методической работы. Это делается с целью повышения его квалификации и в то же время стимулирует его интерес, повышает активность, способствует творческим проявлениям педагога. Это и есть система непрерывного повышения квалификации.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2017 – 2018 учебного года перед ШПМ, была определены цель и задачи.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b/>
          <w:sz w:val="28"/>
          <w:szCs w:val="28"/>
        </w:rPr>
        <w:t>Цель ШПМ:</w:t>
      </w:r>
      <w:r w:rsidRPr="00160BD1">
        <w:rPr>
          <w:sz w:val="28"/>
          <w:szCs w:val="28"/>
        </w:rPr>
        <w:t xml:space="preserve"> формирование и развитие адаптивной системы  режима развития нововведений в соответствии с ФГОС.</w:t>
      </w:r>
    </w:p>
    <w:p w:rsidR="00E47402" w:rsidRPr="00160BD1" w:rsidRDefault="00E47402" w:rsidP="00E47402">
      <w:pPr>
        <w:jc w:val="both"/>
        <w:rPr>
          <w:b/>
          <w:sz w:val="28"/>
          <w:szCs w:val="28"/>
        </w:rPr>
      </w:pPr>
      <w:r w:rsidRPr="00160BD1">
        <w:rPr>
          <w:b/>
          <w:sz w:val="28"/>
          <w:szCs w:val="28"/>
        </w:rPr>
        <w:t>Задачи.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 повышение и совершенствование профессионального мастерства педагогов;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 развитие инновационной сферы педагогической деятельности;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lastRenderedPageBreak/>
        <w:t>- повышение мотивации педагогов на участие в освоении нового передового педагогического опыта; изучение и применение в образовательном процессе результатов научных исследований, новых педагогических технологий, передового опыта.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-создание условий для организации образовательной предметно-пространственной среды в группах ДОУ по направлениям деятельности Школы;</w:t>
      </w:r>
    </w:p>
    <w:p w:rsidR="00E47402" w:rsidRPr="00160BD1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-формирование профессиональной среды, способствующей успешному росту творческой, </w:t>
      </w:r>
    </w:p>
    <w:p w:rsidR="00E47402" w:rsidRDefault="00E47402" w:rsidP="00E47402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профессиональной активности педагогов района.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В 2017 году были запрошены темы по самообразованию педагогов района.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основе их составлен план работы школы по социально – коммуникативному развитию, художественно – эстетическому развитию, физическому развитию, познавательному развитию, речевому развитию.</w:t>
      </w:r>
    </w:p>
    <w:p w:rsidR="00E47402" w:rsidRDefault="00E47402" w:rsidP="00E4740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Каждый педагог мог поработать в свой группе с сообщением или быть слушателем.</w:t>
      </w:r>
      <w:proofErr w:type="gramEnd"/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ШПМ отработала в 6 детских садах «Ромашка», «Тополёк», «Радуга», «Улыбка», «Колокольчик», «Берёзка».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Коллективами ДОУ участникам были предложены, такие формы работы, как открытые занятия,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– игры, </w:t>
      </w:r>
      <w:proofErr w:type="gramStart"/>
      <w:r>
        <w:rPr>
          <w:sz w:val="28"/>
          <w:szCs w:val="28"/>
        </w:rPr>
        <w:t>круглый</w:t>
      </w:r>
      <w:proofErr w:type="gramEnd"/>
      <w:r>
        <w:rPr>
          <w:sz w:val="28"/>
          <w:szCs w:val="28"/>
        </w:rPr>
        <w:t xml:space="preserve"> столы, деловые игры, выставки.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В школе приняли участие более 130 человек, 53 педагога представили свои сообщения.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ШПМ была организована практическая конференция «Ярмарка педагогических идей», которая имела те же цели и </w:t>
      </w:r>
      <w:proofErr w:type="spellStart"/>
      <w:r>
        <w:rPr>
          <w:sz w:val="28"/>
          <w:szCs w:val="28"/>
        </w:rPr>
        <w:t>задачинаправленные</w:t>
      </w:r>
      <w:proofErr w:type="spellEnd"/>
      <w:r>
        <w:rPr>
          <w:sz w:val="28"/>
          <w:szCs w:val="28"/>
        </w:rPr>
        <w:t xml:space="preserve"> на </w:t>
      </w:r>
      <w:r w:rsidRPr="00160BD1">
        <w:rPr>
          <w:sz w:val="28"/>
          <w:szCs w:val="28"/>
        </w:rPr>
        <w:t>повышение и совершенствование професс</w:t>
      </w:r>
      <w:r>
        <w:rPr>
          <w:sz w:val="28"/>
          <w:szCs w:val="28"/>
        </w:rPr>
        <w:t xml:space="preserve">ионального мастерства педагогов </w:t>
      </w:r>
      <w:proofErr w:type="spellStart"/>
      <w:r>
        <w:rPr>
          <w:sz w:val="28"/>
          <w:szCs w:val="28"/>
        </w:rPr>
        <w:t>Ачитского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ярмарке приняли участие гости из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Красноуфимска, а также свою работу представили 12 педагогов нашего района.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плюсы и минусы работы школы.</w:t>
      </w:r>
    </w:p>
    <w:p w:rsidR="00E47402" w:rsidRPr="00AD1E7F" w:rsidRDefault="00E47402" w:rsidP="00E47402">
      <w:pPr>
        <w:jc w:val="both"/>
        <w:rPr>
          <w:b/>
          <w:sz w:val="28"/>
          <w:szCs w:val="28"/>
        </w:rPr>
      </w:pPr>
      <w:r w:rsidRPr="00AD1E7F">
        <w:rPr>
          <w:b/>
          <w:sz w:val="28"/>
          <w:szCs w:val="28"/>
        </w:rPr>
        <w:t>Плюсы.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гостеприимство детских садов, вежливость и доброжелательность коллективов. Создание условий для работы школы. Организацию чаепития и неформальной обстановки для общения участников школы.  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Немаловажное значение имеет заинтересованность заведующих в трансляции опыта своих сотрудников, и заведующие были активны, находили возможность направить своих педагогов на ШПМ.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стали </w:t>
      </w:r>
      <w:proofErr w:type="gramStart"/>
      <w:r>
        <w:rPr>
          <w:sz w:val="28"/>
          <w:szCs w:val="28"/>
        </w:rPr>
        <w:t>более активнее</w:t>
      </w:r>
      <w:proofErr w:type="gramEnd"/>
      <w:r>
        <w:rPr>
          <w:sz w:val="28"/>
          <w:szCs w:val="28"/>
        </w:rPr>
        <w:t>, уже не боятся выступать и работать на аудиторию. С желанием передают свой опыт, показывают материал, делятся наработками.</w:t>
      </w:r>
    </w:p>
    <w:p w:rsidR="00E47402" w:rsidRDefault="00E47402" w:rsidP="00E4740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Хочется отметить наиболее яркие выступления </w:t>
      </w:r>
      <w:proofErr w:type="spellStart"/>
      <w:r>
        <w:rPr>
          <w:sz w:val="28"/>
          <w:szCs w:val="28"/>
        </w:rPr>
        <w:t>Ярушина</w:t>
      </w:r>
      <w:proofErr w:type="spellEnd"/>
      <w:r>
        <w:rPr>
          <w:sz w:val="28"/>
          <w:szCs w:val="28"/>
        </w:rPr>
        <w:t xml:space="preserve"> Ю.А.,  Нестерова Т. М., Косова Надежда Дмитриевна, </w:t>
      </w:r>
      <w:proofErr w:type="spellStart"/>
      <w:r>
        <w:rPr>
          <w:sz w:val="28"/>
          <w:szCs w:val="28"/>
        </w:rPr>
        <w:t>Хурамшина</w:t>
      </w:r>
      <w:proofErr w:type="spellEnd"/>
      <w:r>
        <w:rPr>
          <w:sz w:val="28"/>
          <w:szCs w:val="28"/>
        </w:rPr>
        <w:t xml:space="preserve"> О.А., Дунаева И.А., Черепанова Л.И., Васькова Наталья Сергеевна, </w:t>
      </w:r>
      <w:proofErr w:type="spellStart"/>
      <w:r>
        <w:rPr>
          <w:sz w:val="28"/>
          <w:szCs w:val="28"/>
        </w:rPr>
        <w:t>Гостюхина</w:t>
      </w:r>
      <w:proofErr w:type="spellEnd"/>
      <w:r>
        <w:rPr>
          <w:sz w:val="28"/>
          <w:szCs w:val="28"/>
        </w:rPr>
        <w:t xml:space="preserve"> Ирина Александровна, </w:t>
      </w:r>
      <w:proofErr w:type="spellStart"/>
      <w:r>
        <w:rPr>
          <w:sz w:val="28"/>
          <w:szCs w:val="28"/>
        </w:rPr>
        <w:t>Бажина</w:t>
      </w:r>
      <w:proofErr w:type="spellEnd"/>
      <w:r>
        <w:rPr>
          <w:sz w:val="28"/>
          <w:szCs w:val="28"/>
        </w:rPr>
        <w:t xml:space="preserve"> Ирина Николаевна, Терентьева И.Н., </w:t>
      </w:r>
      <w:proofErr w:type="spellStart"/>
      <w:r>
        <w:rPr>
          <w:sz w:val="28"/>
          <w:szCs w:val="28"/>
        </w:rPr>
        <w:t>Ташкинова</w:t>
      </w:r>
      <w:proofErr w:type="spellEnd"/>
      <w:r>
        <w:rPr>
          <w:sz w:val="28"/>
          <w:szCs w:val="28"/>
        </w:rPr>
        <w:t xml:space="preserve"> Татьяна Юрьевна, Лосева Светлана Михайловна, </w:t>
      </w:r>
      <w:proofErr w:type="spellStart"/>
      <w:r>
        <w:rPr>
          <w:sz w:val="28"/>
          <w:szCs w:val="28"/>
        </w:rPr>
        <w:t>Русинова</w:t>
      </w:r>
      <w:proofErr w:type="spellEnd"/>
      <w:r>
        <w:rPr>
          <w:sz w:val="28"/>
          <w:szCs w:val="28"/>
        </w:rPr>
        <w:t xml:space="preserve"> Людмила Александровна, </w:t>
      </w:r>
      <w:proofErr w:type="spellStart"/>
      <w:r>
        <w:rPr>
          <w:sz w:val="28"/>
          <w:szCs w:val="28"/>
        </w:rPr>
        <w:t>Марьянко</w:t>
      </w:r>
      <w:proofErr w:type="spellEnd"/>
      <w:r>
        <w:rPr>
          <w:sz w:val="28"/>
          <w:szCs w:val="28"/>
        </w:rPr>
        <w:t xml:space="preserve"> Инна Григорьевна, </w:t>
      </w:r>
      <w:proofErr w:type="spellStart"/>
      <w:r>
        <w:rPr>
          <w:sz w:val="28"/>
          <w:szCs w:val="28"/>
        </w:rPr>
        <w:t>Гасимова</w:t>
      </w:r>
      <w:proofErr w:type="spellEnd"/>
      <w:r>
        <w:rPr>
          <w:sz w:val="28"/>
          <w:szCs w:val="28"/>
        </w:rPr>
        <w:t xml:space="preserve"> Наталья Валерьевна, </w:t>
      </w:r>
      <w:proofErr w:type="spellStart"/>
      <w:r>
        <w:rPr>
          <w:sz w:val="28"/>
          <w:szCs w:val="28"/>
        </w:rPr>
        <w:t>Чухарева</w:t>
      </w:r>
      <w:proofErr w:type="spellEnd"/>
      <w:r>
        <w:rPr>
          <w:sz w:val="28"/>
          <w:szCs w:val="28"/>
        </w:rPr>
        <w:t xml:space="preserve"> Ирина Михайловна, Павлова Галина Владимировна, </w:t>
      </w:r>
      <w:proofErr w:type="spellStart"/>
      <w:r>
        <w:rPr>
          <w:sz w:val="28"/>
          <w:szCs w:val="28"/>
        </w:rPr>
        <w:t>Сташкина</w:t>
      </w:r>
      <w:proofErr w:type="spellEnd"/>
      <w:r>
        <w:rPr>
          <w:sz w:val="28"/>
          <w:szCs w:val="28"/>
        </w:rPr>
        <w:t xml:space="preserve"> Мария Сергеевна, </w:t>
      </w:r>
      <w:proofErr w:type="spellStart"/>
      <w:r>
        <w:rPr>
          <w:sz w:val="28"/>
          <w:szCs w:val="28"/>
        </w:rPr>
        <w:t>Искорцева</w:t>
      </w:r>
      <w:proofErr w:type="spellEnd"/>
      <w:proofErr w:type="gramEnd"/>
      <w:r>
        <w:rPr>
          <w:sz w:val="28"/>
          <w:szCs w:val="28"/>
        </w:rPr>
        <w:t xml:space="preserve"> Наталья Александровна.</w:t>
      </w:r>
    </w:p>
    <w:p w:rsidR="00E47402" w:rsidRDefault="00E47402" w:rsidP="00E47402">
      <w:pPr>
        <w:jc w:val="both"/>
        <w:rPr>
          <w:b/>
          <w:sz w:val="28"/>
          <w:szCs w:val="28"/>
        </w:rPr>
      </w:pPr>
      <w:r w:rsidRPr="00EB3D02">
        <w:rPr>
          <w:b/>
          <w:sz w:val="28"/>
          <w:szCs w:val="28"/>
        </w:rPr>
        <w:t>Минусы.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большому </w:t>
      </w:r>
      <w:proofErr w:type="gramStart"/>
      <w:r>
        <w:rPr>
          <w:sz w:val="28"/>
          <w:szCs w:val="28"/>
        </w:rPr>
        <w:t>сожалению</w:t>
      </w:r>
      <w:proofErr w:type="gramEnd"/>
      <w:r>
        <w:rPr>
          <w:sz w:val="28"/>
          <w:szCs w:val="28"/>
        </w:rPr>
        <w:t xml:space="preserve"> есть и минусы.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 течение года было тяжело работать по темам самообразования, представленные заведующими темы не всегда соответствовали темам работы </w:t>
      </w:r>
      <w:r>
        <w:rPr>
          <w:sz w:val="28"/>
          <w:szCs w:val="28"/>
        </w:rPr>
        <w:lastRenderedPageBreak/>
        <w:t xml:space="preserve">педагогов, это выяснялось при предварительной работе по формированию участников направления и нам приходилось на ходу перестраиваться или </w:t>
      </w:r>
      <w:proofErr w:type="spellStart"/>
      <w:r>
        <w:rPr>
          <w:sz w:val="28"/>
          <w:szCs w:val="28"/>
        </w:rPr>
        <w:t>перенаправлять</w:t>
      </w:r>
      <w:proofErr w:type="spellEnd"/>
      <w:r>
        <w:rPr>
          <w:sz w:val="28"/>
          <w:szCs w:val="28"/>
        </w:rPr>
        <w:t xml:space="preserve">. В некоторых детских садах заведующие сами составляли темы без согласования с педагогами. 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школы говорит само за себя «Школа </w:t>
      </w:r>
      <w:r w:rsidRPr="000D1089">
        <w:rPr>
          <w:b/>
          <w:sz w:val="28"/>
          <w:szCs w:val="28"/>
        </w:rPr>
        <w:t>педагогического мастерства</w:t>
      </w:r>
      <w:r>
        <w:rPr>
          <w:sz w:val="28"/>
          <w:szCs w:val="28"/>
        </w:rPr>
        <w:t>».</w:t>
      </w:r>
    </w:p>
    <w:p w:rsidR="00E47402" w:rsidRDefault="00E47402" w:rsidP="00E4740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Были такие случаи, когда выступающие благополучно и очень активно нашли свою тему в интернете и даже скачали готовую презентацию и представили этот материал, а когда вопрос возникал о практике, педагоги были растеряны и не могли ничего ответить коллегам, потому что работы то не было и конечно ни о каком мастерстве не могло быть речи.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Пытаясь выйти из ситуации говорили</w:t>
      </w:r>
      <w:proofErr w:type="gramEnd"/>
      <w:r>
        <w:rPr>
          <w:sz w:val="28"/>
          <w:szCs w:val="28"/>
        </w:rPr>
        <w:t xml:space="preserve">, что только начали работать или ещё изучают представленный материал. 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один минус  это трансляция опыта уже не в первый раз, человек с одной и той же работой, материалами выступает  на </w:t>
      </w:r>
      <w:proofErr w:type="gramStart"/>
      <w:r>
        <w:rPr>
          <w:sz w:val="28"/>
          <w:szCs w:val="28"/>
        </w:rPr>
        <w:t>конференции</w:t>
      </w:r>
      <w:proofErr w:type="gramEnd"/>
      <w:r>
        <w:rPr>
          <w:sz w:val="28"/>
          <w:szCs w:val="28"/>
        </w:rPr>
        <w:t xml:space="preserve"> причём районной, и на ШПМ ни чем не доработав и не изменив.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когда мы собираемся делиться опытом по одному и тому же направлению, то понимаем в чём заключается актуальность, какие цели и задачи стоят перед ДОУ.  Практически все участники выступают с презентациями, где представлены и актуальность и цели и задачи. Каждый </w:t>
      </w:r>
      <w:proofErr w:type="gramStart"/>
      <w:r>
        <w:rPr>
          <w:sz w:val="28"/>
          <w:szCs w:val="28"/>
        </w:rPr>
        <w:t>стремиться всё это перечитать</w:t>
      </w:r>
      <w:proofErr w:type="gramEnd"/>
      <w:r>
        <w:rPr>
          <w:sz w:val="28"/>
          <w:szCs w:val="28"/>
        </w:rPr>
        <w:t xml:space="preserve"> заново.  Приходилось перебивать и останавливать людей, что не совсем этично. Надо учиться составлять презентации уходя от перечислений, тем </w:t>
      </w:r>
      <w:proofErr w:type="gramStart"/>
      <w:r>
        <w:rPr>
          <w:sz w:val="28"/>
          <w:szCs w:val="28"/>
        </w:rPr>
        <w:t>более</w:t>
      </w:r>
      <w:proofErr w:type="gramEnd"/>
      <w:r>
        <w:rPr>
          <w:sz w:val="28"/>
          <w:szCs w:val="28"/>
        </w:rPr>
        <w:t xml:space="preserve"> когда речь идёт о передаче опыта от профессионала к профессионалу.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Эти недостатки нужно учесть в будущем.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и учитывая мнение педагогов «школа педагогического мастерства» должна существовать и развиваться.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Бывая в детских садах и учитывая работу конференции по взаимодействию с родителями, 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существуют некоторые проблемы.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Создание предметно – развивающей среды в ДОУ.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Применение нетрадиционных и нестандартных форм работы с родителями.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 предлагаю работу школы продолжить в этих направлениях.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можно обсудить на методическом объединении.</w:t>
      </w:r>
    </w:p>
    <w:p w:rsidR="00E47402" w:rsidRDefault="00E47402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Ваши предложения, пожелания, замечания.</w:t>
      </w:r>
    </w:p>
    <w:p w:rsidR="00E47402" w:rsidRDefault="00E47402" w:rsidP="00E47402">
      <w:pPr>
        <w:jc w:val="both"/>
        <w:rPr>
          <w:sz w:val="28"/>
          <w:szCs w:val="28"/>
        </w:rPr>
      </w:pPr>
    </w:p>
    <w:p w:rsidR="00E47402" w:rsidRDefault="00E47402" w:rsidP="00E47402">
      <w:pPr>
        <w:jc w:val="both"/>
        <w:rPr>
          <w:sz w:val="28"/>
          <w:szCs w:val="28"/>
        </w:rPr>
      </w:pPr>
    </w:p>
    <w:p w:rsidR="00E47402" w:rsidRDefault="009700EF" w:rsidP="00E4740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проекта Шипунова Е. Н.</w:t>
      </w:r>
    </w:p>
    <w:p w:rsidR="00E47402" w:rsidRDefault="00E47402" w:rsidP="00E47402">
      <w:pPr>
        <w:jc w:val="both"/>
        <w:rPr>
          <w:sz w:val="28"/>
          <w:szCs w:val="28"/>
        </w:rPr>
      </w:pPr>
    </w:p>
    <w:p w:rsidR="00E47402" w:rsidRDefault="00E47402" w:rsidP="00E47402">
      <w:pPr>
        <w:jc w:val="both"/>
        <w:rPr>
          <w:sz w:val="28"/>
          <w:szCs w:val="28"/>
        </w:rPr>
      </w:pPr>
    </w:p>
    <w:p w:rsidR="00E47402" w:rsidRDefault="00E47402" w:rsidP="00E47402">
      <w:pPr>
        <w:jc w:val="both"/>
        <w:rPr>
          <w:sz w:val="28"/>
          <w:szCs w:val="28"/>
        </w:rPr>
      </w:pPr>
    </w:p>
    <w:p w:rsidR="00E47402" w:rsidRDefault="00E47402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7B696F" w:rsidRDefault="007B696F" w:rsidP="00E47402">
      <w:pPr>
        <w:jc w:val="both"/>
        <w:rPr>
          <w:sz w:val="28"/>
          <w:szCs w:val="28"/>
        </w:rPr>
      </w:pPr>
    </w:p>
    <w:p w:rsidR="00E47402" w:rsidRDefault="00E47402" w:rsidP="00E47402">
      <w:pPr>
        <w:jc w:val="both"/>
        <w:rPr>
          <w:sz w:val="28"/>
          <w:szCs w:val="28"/>
        </w:rPr>
      </w:pPr>
    </w:p>
    <w:p w:rsidR="00E47402" w:rsidRDefault="00E47402" w:rsidP="00E4740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700EF" w:rsidRPr="009700EF" w:rsidRDefault="009700EF" w:rsidP="009700EF">
      <w:pPr>
        <w:jc w:val="center"/>
        <w:rPr>
          <w:b/>
          <w:sz w:val="28"/>
        </w:rPr>
      </w:pPr>
      <w:r w:rsidRPr="009700EF">
        <w:rPr>
          <w:b/>
          <w:sz w:val="28"/>
        </w:rPr>
        <w:t xml:space="preserve">ОТЧЁТ ПО РАБОТЕ Консультативного пункта </w:t>
      </w:r>
      <w:proofErr w:type="gramStart"/>
      <w:r w:rsidRPr="009700EF">
        <w:rPr>
          <w:b/>
          <w:sz w:val="28"/>
        </w:rPr>
        <w:t xml:space="preserve">( </w:t>
      </w:r>
      <w:proofErr w:type="gramEnd"/>
      <w:r w:rsidRPr="009700EF">
        <w:rPr>
          <w:b/>
          <w:sz w:val="28"/>
        </w:rPr>
        <w:t>КП)</w:t>
      </w:r>
    </w:p>
    <w:p w:rsidR="009700EF" w:rsidRDefault="009700EF" w:rsidP="009700EF">
      <w:pPr>
        <w:jc w:val="center"/>
        <w:rPr>
          <w:sz w:val="28"/>
        </w:rPr>
      </w:pPr>
      <w:r w:rsidRPr="009700EF">
        <w:rPr>
          <w:b/>
          <w:sz w:val="28"/>
        </w:rPr>
        <w:t xml:space="preserve"> «ШКОЛА МОЛОДЫХ РОДИТЕЛЕЙ</w:t>
      </w:r>
      <w:r>
        <w:rPr>
          <w:sz w:val="28"/>
        </w:rPr>
        <w:t>»</w:t>
      </w:r>
    </w:p>
    <w:p w:rsidR="009700EF" w:rsidRDefault="009700EF" w:rsidP="009700EF">
      <w:pPr>
        <w:jc w:val="center"/>
        <w:rPr>
          <w:sz w:val="28"/>
        </w:rPr>
      </w:pPr>
      <w:r>
        <w:rPr>
          <w:sz w:val="28"/>
        </w:rPr>
        <w:t>2017 – 2018 учебный год</w:t>
      </w:r>
    </w:p>
    <w:p w:rsidR="009700EF" w:rsidRDefault="009700EF" w:rsidP="009700EF">
      <w:pPr>
        <w:jc w:val="both"/>
        <w:rPr>
          <w:sz w:val="28"/>
        </w:rPr>
      </w:pPr>
    </w:p>
    <w:p w:rsidR="009700EF" w:rsidRDefault="009700EF" w:rsidP="009700E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2017 – 2018 учебном году КП «Школа молодых родителей проводилась в филиале «Ачитский детский сад «Тополек» с марта по июнь 2018 года. В проекте участвовал педагогический коллектив данного детского сада: музыкальный руководитель Терентьева И.Н., инструктор по физической культуре </w:t>
      </w:r>
      <w:proofErr w:type="spellStart"/>
      <w:r>
        <w:rPr>
          <w:sz w:val="28"/>
        </w:rPr>
        <w:t>Ярушина</w:t>
      </w:r>
      <w:proofErr w:type="spellEnd"/>
      <w:r>
        <w:rPr>
          <w:sz w:val="28"/>
        </w:rPr>
        <w:t xml:space="preserve"> Ю.А., воспитатели группы, которые будут набирать будущих воспитанников Черепанова Л.И. и </w:t>
      </w:r>
      <w:proofErr w:type="spellStart"/>
      <w:r>
        <w:rPr>
          <w:sz w:val="28"/>
        </w:rPr>
        <w:t>Давлятова</w:t>
      </w:r>
      <w:proofErr w:type="spellEnd"/>
      <w:r>
        <w:rPr>
          <w:sz w:val="28"/>
        </w:rPr>
        <w:t xml:space="preserve"> Е.В. А также куратор данного проекта педагог – психолог Гладкова Ю.В.</w:t>
      </w:r>
    </w:p>
    <w:p w:rsidR="009700EF" w:rsidRDefault="009700EF" w:rsidP="009700E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На проект были приглашены неорганизованные дети и их родители, которые в заявлении в детский сад конкретно указывали, что желают пойти в филиал «Ачитский детский сад «Тополёк». Это обусловлено тем, что нужно приучать детей к новым условиям и людям, которые их будут окружать в будущем, когда они придут в детский сад. Проект предусматривает знакомство не только с педагогами, но и помещениями детского сада, которые будут посещать будущие воспитанники. Это </w:t>
      </w:r>
      <w:proofErr w:type="spellStart"/>
      <w:r>
        <w:rPr>
          <w:sz w:val="28"/>
        </w:rPr>
        <w:t>музыльно-физкультурый</w:t>
      </w:r>
      <w:proofErr w:type="spellEnd"/>
      <w:r>
        <w:rPr>
          <w:sz w:val="28"/>
        </w:rPr>
        <w:t xml:space="preserve"> зал, групповая, спальная и раздевальная комнаты, а также участок группы на территории детского сада.</w:t>
      </w:r>
    </w:p>
    <w:p w:rsidR="009700EF" w:rsidRDefault="009700EF" w:rsidP="009700E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На проекте участвовали 10 детей и их родителей. Занятия проходили 1 раз в неделю, в четверг, в 11.00. Данные временные рамки подходили для режима дня детей и родителей, а также педагогов и специалистов детского сада. </w:t>
      </w:r>
    </w:p>
    <w:p w:rsidR="009700EF" w:rsidRDefault="009700EF" w:rsidP="009700E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Были даны консультации для родителей по вопросам воспитания и развития детей раннего возраста всеми участниками проекта 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 xml:space="preserve">. план работы КП 2017-2018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 год). </w:t>
      </w:r>
    </w:p>
    <w:p w:rsidR="009700EF" w:rsidRDefault="009700EF" w:rsidP="009700E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Освещение работы проекта проходило в газете «КАЛЕЙДОСКОП» и «Заботливым родителям». Также на страницах сайта о данном детском саде.</w:t>
      </w:r>
    </w:p>
    <w:p w:rsidR="009700EF" w:rsidRDefault="009700EF" w:rsidP="009700EF">
      <w:pPr>
        <w:spacing w:line="360" w:lineRule="auto"/>
        <w:jc w:val="both"/>
        <w:rPr>
          <w:sz w:val="28"/>
        </w:rPr>
      </w:pPr>
    </w:p>
    <w:p w:rsidR="009700EF" w:rsidRDefault="009700EF" w:rsidP="009700EF">
      <w:pPr>
        <w:jc w:val="right"/>
        <w:rPr>
          <w:sz w:val="28"/>
        </w:rPr>
      </w:pPr>
      <w:r>
        <w:rPr>
          <w:sz w:val="28"/>
        </w:rPr>
        <w:t>Педагог – психолог Гладкова Ю.В.</w:t>
      </w:r>
    </w:p>
    <w:p w:rsidR="009700EF" w:rsidRPr="00EB3D02" w:rsidRDefault="009700EF" w:rsidP="00E47402">
      <w:pPr>
        <w:jc w:val="right"/>
        <w:rPr>
          <w:sz w:val="28"/>
          <w:szCs w:val="28"/>
        </w:rPr>
      </w:pPr>
    </w:p>
    <w:p w:rsidR="00E47402" w:rsidRPr="00160BD1" w:rsidRDefault="00E47402" w:rsidP="00E47402">
      <w:pPr>
        <w:jc w:val="both"/>
        <w:rPr>
          <w:sz w:val="28"/>
          <w:szCs w:val="28"/>
        </w:rPr>
      </w:pPr>
    </w:p>
    <w:p w:rsidR="009700EF" w:rsidRDefault="009700EF" w:rsidP="00E47402">
      <w:pPr>
        <w:jc w:val="right"/>
      </w:pPr>
    </w:p>
    <w:p w:rsidR="009700EF" w:rsidRDefault="009700EF" w:rsidP="00E47402">
      <w:pPr>
        <w:jc w:val="right"/>
      </w:pPr>
    </w:p>
    <w:p w:rsidR="009700EF" w:rsidRDefault="009700EF" w:rsidP="00E47402">
      <w:pPr>
        <w:jc w:val="right"/>
      </w:pPr>
    </w:p>
    <w:p w:rsidR="00E47402" w:rsidRDefault="007B696F" w:rsidP="00E47402">
      <w:pPr>
        <w:jc w:val="right"/>
      </w:pPr>
      <w:r>
        <w:lastRenderedPageBreak/>
        <w:t>Приложение № 4</w:t>
      </w:r>
    </w:p>
    <w:p w:rsidR="009700EF" w:rsidRDefault="007B696F" w:rsidP="007B696F">
      <w:pPr>
        <w:spacing w:line="1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ОТЧЁТ </w:t>
      </w:r>
    </w:p>
    <w:p w:rsidR="009700EF" w:rsidRDefault="009700EF" w:rsidP="007B696F">
      <w:pPr>
        <w:spacing w:line="1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проекта </w:t>
      </w:r>
    </w:p>
    <w:p w:rsidR="007B696F" w:rsidRPr="009700EF" w:rsidRDefault="009700EF" w:rsidP="007B696F">
      <w:pPr>
        <w:spacing w:line="100" w:lineRule="atLeast"/>
        <w:jc w:val="center"/>
        <w:rPr>
          <w:b/>
          <w:sz w:val="32"/>
          <w:szCs w:val="32"/>
        </w:rPr>
      </w:pPr>
      <w:r w:rsidRPr="009700EF">
        <w:rPr>
          <w:b/>
          <w:sz w:val="40"/>
          <w:szCs w:val="40"/>
        </w:rPr>
        <w:t>« Храм в детских сердцах»</w:t>
      </w:r>
      <w:r w:rsidR="007B696F" w:rsidRPr="009700EF">
        <w:rPr>
          <w:b/>
          <w:sz w:val="40"/>
          <w:szCs w:val="40"/>
        </w:rPr>
        <w:t xml:space="preserve"> </w:t>
      </w:r>
      <w:r w:rsidR="007B696F" w:rsidRPr="009700EF">
        <w:rPr>
          <w:b/>
          <w:sz w:val="40"/>
          <w:szCs w:val="40"/>
        </w:rPr>
        <w:br/>
      </w:r>
      <w:r w:rsidR="007B696F" w:rsidRPr="009700EF">
        <w:rPr>
          <w:b/>
          <w:sz w:val="32"/>
          <w:szCs w:val="32"/>
        </w:rPr>
        <w:t xml:space="preserve">Совместной  деятельности МКДОУ АГО « Ачитский детский сад «Улыбка» с приходом во имя архангела Михаила п.г.т. Ачит </w:t>
      </w:r>
    </w:p>
    <w:p w:rsidR="007B696F" w:rsidRPr="007B696F" w:rsidRDefault="007B696F" w:rsidP="007B696F">
      <w:pPr>
        <w:spacing w:line="100" w:lineRule="atLeast"/>
        <w:jc w:val="center"/>
      </w:pPr>
      <w:r w:rsidRPr="009700EF">
        <w:rPr>
          <w:b/>
          <w:sz w:val="32"/>
          <w:szCs w:val="32"/>
        </w:rPr>
        <w:t>на 2017 – 2018 учебный год</w:t>
      </w:r>
      <w:r w:rsidRPr="009700EF">
        <w:rPr>
          <w:b/>
          <w:sz w:val="32"/>
          <w:szCs w:val="32"/>
        </w:rPr>
        <w:br/>
      </w:r>
      <w:r w:rsidRPr="007B696F">
        <w:t>Руководитель МОГО: Кирюхина Оксана Петровна, воспитатель  1 КК МКДОУ АГО «Ачитский детский сад «Улыбка»- филиал Ачитский детский сад « Тополек»</w:t>
      </w:r>
    </w:p>
    <w:p w:rsidR="007B696F" w:rsidRPr="007B696F" w:rsidRDefault="007B696F" w:rsidP="007B696F">
      <w:pPr>
        <w:rPr>
          <w:b/>
        </w:rPr>
      </w:pPr>
    </w:p>
    <w:p w:rsidR="007B696F" w:rsidRPr="007B696F" w:rsidRDefault="007B696F" w:rsidP="007B696F">
      <w:r w:rsidRPr="007B696F">
        <w:rPr>
          <w:b/>
        </w:rPr>
        <w:t>Цель:</w:t>
      </w:r>
      <w:r w:rsidRPr="007B696F">
        <w:br/>
        <w:t>- Целостное духовно-нравственное и социальное развитие личности ребенка-дошкольника посредством его приобщения к традиционным духовным (базовым) ценностям российской культуры и освоения духовно-нравственных традиций русского народа.</w:t>
      </w:r>
      <w:r w:rsidRPr="007B696F">
        <w:br/>
        <w:t>- Развитие духовного, психического и телесного здоровья.</w:t>
      </w:r>
    </w:p>
    <w:p w:rsidR="007B696F" w:rsidRPr="007B696F" w:rsidRDefault="007B696F" w:rsidP="007B696F">
      <w:r w:rsidRPr="007B696F">
        <w:t>- Формирование основополагающих морально-нравственных идеалов и норм, обеспечивающих осознанный нравственный выбор.</w:t>
      </w:r>
    </w:p>
    <w:p w:rsidR="007B696F" w:rsidRPr="007B696F" w:rsidRDefault="007B696F" w:rsidP="007B696F">
      <w:r w:rsidRPr="007B696F">
        <w:t>- Создание условий для творческого развития.</w:t>
      </w:r>
    </w:p>
    <w:p w:rsidR="007B696F" w:rsidRPr="007B696F" w:rsidRDefault="007B696F" w:rsidP="007B696F">
      <w:r w:rsidRPr="007B696F">
        <w:t>- Воспитание любви к Родине, семье.</w:t>
      </w:r>
      <w:r w:rsidRPr="007B696F">
        <w:tab/>
      </w:r>
      <w:r w:rsidRPr="007B696F">
        <w:br/>
      </w:r>
    </w:p>
    <w:p w:rsidR="007B696F" w:rsidRPr="007B696F" w:rsidRDefault="007B696F" w:rsidP="007B696F">
      <w:r w:rsidRPr="007B696F">
        <w:rPr>
          <w:b/>
        </w:rPr>
        <w:t xml:space="preserve">       Задачи:</w:t>
      </w:r>
      <w:r w:rsidRPr="007B696F">
        <w:rPr>
          <w:b/>
        </w:rPr>
        <w:br/>
      </w:r>
      <w:r w:rsidRPr="007B696F">
        <w:t>- дать представления и понятия об обществе, российском народе и его культуре; православном храме, семье, христианском образе жизни человека;</w:t>
      </w:r>
    </w:p>
    <w:p w:rsidR="007B696F" w:rsidRPr="007B696F" w:rsidRDefault="007B696F" w:rsidP="007B696F">
      <w:r w:rsidRPr="007B696F">
        <w:t>- познакомить детей с правилами доброй, нравственной жизни, правилами этикета;</w:t>
      </w:r>
      <w:r w:rsidRPr="007B696F">
        <w:br/>
        <w:t>- воспитывать чувство сопричастности, доверия, любви и уважения к Родине, своему народу и его культуре; стремление подражать высоким образцам евангельских сюжетов; бережное отношение к родной природе;</w:t>
      </w:r>
    </w:p>
    <w:p w:rsidR="007B696F" w:rsidRPr="007B696F" w:rsidRDefault="007B696F" w:rsidP="007B696F">
      <w:pPr>
        <w:framePr w:hSpace="180" w:wrap="around" w:vAnchor="text" w:hAnchor="page" w:x="581" w:y="1332"/>
      </w:pPr>
      <w:r w:rsidRPr="007B696F">
        <w:t>1. В конкурсе совместно с Екатеринбургской епархией Московского Патриархата Русской Православной Церкви. Конкурс поддерживается Министерством общего и профессионального образования Свердловской области.</w:t>
      </w:r>
    </w:p>
    <w:p w:rsidR="007B696F" w:rsidRPr="007B696F" w:rsidRDefault="007B696F" w:rsidP="007B696F">
      <w:pPr>
        <w:framePr w:hSpace="180" w:wrap="around" w:vAnchor="text" w:hAnchor="page" w:x="581" w:y="1332"/>
      </w:pPr>
      <w:r w:rsidRPr="007B696F">
        <w:t xml:space="preserve">в </w:t>
      </w:r>
      <w:r w:rsidRPr="007B696F">
        <w:rPr>
          <w:color w:val="000000" w:themeColor="text1"/>
        </w:rPr>
        <w:t>результате «ОВИО»</w:t>
      </w:r>
    </w:p>
    <w:p w:rsidR="007B696F" w:rsidRPr="007B696F" w:rsidRDefault="007B696F" w:rsidP="007B696F">
      <w:r w:rsidRPr="007B696F">
        <w:t>-формировать духовно-нравственные качества: милосердие, доброжелательность, чувства почтения и любви к родителям и др.;</w:t>
      </w:r>
      <w:r w:rsidRPr="007B696F">
        <w:br/>
        <w:t>- содействовать развитию творческой духовно - нравственной личности;</w:t>
      </w: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r w:rsidRPr="007B696F">
        <w:t xml:space="preserve">В конкурсе принимали участие 20 детей, 6- 7 лет. 7 детей МКДОУ АГО «Ачитский детский сад «Тополёк».  6 детей МКДОУ АГО «Ачитский детский сад «Ромашка».  </w:t>
      </w:r>
    </w:p>
    <w:p w:rsidR="007B696F" w:rsidRPr="007B696F" w:rsidRDefault="007B696F" w:rsidP="007B696F">
      <w:r w:rsidRPr="007B696F">
        <w:t xml:space="preserve">7 детей МКДОУ АГО «Ачитский детский сад «Улыбка».  </w:t>
      </w:r>
    </w:p>
    <w:p w:rsidR="007B696F" w:rsidRPr="007B696F" w:rsidRDefault="007B696F" w:rsidP="007B696F">
      <w:r w:rsidRPr="007B696F">
        <w:t>Многие дети, в разных номинациях заняли 1,2,3 места.  Все дети были поощрены благодарностями за участие.</w:t>
      </w:r>
    </w:p>
    <w:p w:rsidR="007B696F" w:rsidRPr="007B696F" w:rsidRDefault="007B696F" w:rsidP="007B696F"/>
    <w:p w:rsidR="007B696F" w:rsidRPr="007B696F" w:rsidRDefault="007B696F" w:rsidP="007B696F">
      <w:r w:rsidRPr="007B696F">
        <w:t>2. В конкурсе: «Рождественское чудо», принимали  участие, дети с 3 до 7 лет, педагоги, родители детских садов: «Улыбка», «Тополёк», «Ромашка», «Берёзка» п</w:t>
      </w:r>
      <w:proofErr w:type="gramStart"/>
      <w:r w:rsidRPr="007B696F">
        <w:t>.З</w:t>
      </w:r>
      <w:proofErr w:type="gramEnd"/>
      <w:r w:rsidRPr="007B696F">
        <w:t>аря. «Радуга».</w:t>
      </w:r>
    </w:p>
    <w:p w:rsidR="007B696F" w:rsidRPr="007B696F" w:rsidRDefault="007B696F" w:rsidP="007B696F">
      <w:r w:rsidRPr="007B696F">
        <w:t xml:space="preserve">«Малышок» </w:t>
      </w:r>
      <w:proofErr w:type="spellStart"/>
      <w:r w:rsidRPr="007B696F">
        <w:t>п</w:t>
      </w:r>
      <w:proofErr w:type="gramStart"/>
      <w:r w:rsidRPr="007B696F">
        <w:t>.У</w:t>
      </w:r>
      <w:proofErr w:type="gramEnd"/>
      <w:r w:rsidRPr="007B696F">
        <w:t>фимка</w:t>
      </w:r>
      <w:proofErr w:type="spellEnd"/>
      <w:r w:rsidRPr="007B696F">
        <w:t xml:space="preserve">, «Теремок» п. Р.Потам. «Колосок» п. </w:t>
      </w:r>
      <w:proofErr w:type="spellStart"/>
      <w:r w:rsidRPr="007B696F">
        <w:t>Афанасьевск</w:t>
      </w:r>
      <w:proofErr w:type="spellEnd"/>
      <w:r w:rsidRPr="007B696F">
        <w:t xml:space="preserve">. «Колосок» п. Быково.  Всего участников 78. </w:t>
      </w:r>
      <w:r w:rsidRPr="007B696F">
        <w:br/>
        <w:t>Многие дети, педагоги, семьи заняли 1,2,3 места. Остальные участники были поощрены благодарственными письмами за участие.</w:t>
      </w:r>
      <w:r w:rsidRPr="007B696F">
        <w:br/>
      </w:r>
    </w:p>
    <w:p w:rsidR="007B696F" w:rsidRPr="007B696F" w:rsidRDefault="007B696F" w:rsidP="007B696F">
      <w:r w:rsidRPr="007B696F">
        <w:t xml:space="preserve">3. В областном конкурсе «Ручейки добра». В конкурсе принимали участие 20 детей, 6- 7 лет. 7 детей МКДОУ АГО «Ачитский детский сад «Тополёк».  6 детей МКДОУ АГО «Ачитский детский сад «Ромашка».  </w:t>
      </w:r>
    </w:p>
    <w:p w:rsidR="007B696F" w:rsidRPr="007B696F" w:rsidRDefault="007B696F" w:rsidP="007B696F">
      <w:r w:rsidRPr="007B696F">
        <w:lastRenderedPageBreak/>
        <w:t xml:space="preserve">7 детей МКДОУ АГО «Ачитский детский сад «Улыбка».  </w:t>
      </w:r>
      <w:r w:rsidRPr="007B696F">
        <w:br/>
        <w:t xml:space="preserve">3 ребёнка получили благодарственные письма.  </w:t>
      </w:r>
      <w:r w:rsidRPr="007B696F">
        <w:br/>
      </w:r>
    </w:p>
    <w:p w:rsidR="007B696F" w:rsidRPr="007B696F" w:rsidRDefault="007B696F" w:rsidP="007B696F">
      <w:r w:rsidRPr="007B696F">
        <w:t xml:space="preserve">4. В фотовыставке «Масленица – </w:t>
      </w:r>
      <w:proofErr w:type="spellStart"/>
      <w:r w:rsidRPr="007B696F">
        <w:t>озорнушка</w:t>
      </w:r>
      <w:proofErr w:type="spellEnd"/>
      <w:r w:rsidRPr="007B696F">
        <w:t xml:space="preserve">, </w:t>
      </w:r>
      <w:proofErr w:type="spellStart"/>
      <w:r w:rsidRPr="007B696F">
        <w:t>веселушка</w:t>
      </w:r>
      <w:proofErr w:type="spellEnd"/>
      <w:r w:rsidRPr="007B696F">
        <w:t>!» Приняли всего участников -  62. Принимали  участие, дети, семьи, ДОУ.</w:t>
      </w:r>
      <w:r w:rsidRPr="007B696F">
        <w:br/>
        <w:t xml:space="preserve">Каждый участник, получил «Сертификат участника». </w:t>
      </w:r>
      <w:r w:rsidRPr="007B696F">
        <w:br/>
      </w:r>
    </w:p>
    <w:p w:rsidR="007B696F" w:rsidRPr="007B696F" w:rsidRDefault="007B696F" w:rsidP="007B696F">
      <w:r w:rsidRPr="007B696F">
        <w:t>5. В конкурсе:  «Пасха красная – 2018» , приняли 163 участника. Участниками были:  дети с 3 до 7 лет</w:t>
      </w:r>
      <w:proofErr w:type="gramStart"/>
      <w:r w:rsidRPr="007B696F">
        <w:t xml:space="preserve"> ,</w:t>
      </w:r>
      <w:proofErr w:type="gramEnd"/>
      <w:r w:rsidRPr="007B696F">
        <w:t xml:space="preserve"> дети с 7 до 12 лет, семьи, педагоги, ДОУ, МКОУ АГО «</w:t>
      </w:r>
      <w:proofErr w:type="spellStart"/>
      <w:r w:rsidRPr="007B696F">
        <w:t>Ачитская</w:t>
      </w:r>
      <w:proofErr w:type="spellEnd"/>
      <w:r w:rsidRPr="007B696F">
        <w:t xml:space="preserve"> СОШ», </w:t>
      </w:r>
      <w:r w:rsidRPr="007B696F">
        <w:rPr>
          <w:rFonts w:ascii="Arial" w:hAnsi="Arial" w:cs="Arial"/>
          <w:color w:val="000000"/>
          <w:shd w:val="clear" w:color="auto" w:fill="FFFFFF"/>
        </w:rPr>
        <w:t xml:space="preserve">ДШИ, воскресная школа, </w:t>
      </w:r>
      <w:r w:rsidRPr="007B696F">
        <w:br/>
        <w:t xml:space="preserve">Многие дети, педагоги, семьи заняли 1,2,3 места. Остальные участники были поощрены благодарственными письмами за участие. </w:t>
      </w:r>
      <w:r w:rsidRPr="007B696F">
        <w:br/>
      </w:r>
    </w:p>
    <w:p w:rsidR="007B696F" w:rsidRPr="007B696F" w:rsidRDefault="007B696F" w:rsidP="007B696F">
      <w:pPr>
        <w:rPr>
          <w:rFonts w:ascii="Arial" w:hAnsi="Arial" w:cs="Arial"/>
          <w:color w:val="000000"/>
          <w:shd w:val="clear" w:color="auto" w:fill="FFFFFF"/>
        </w:rPr>
      </w:pPr>
      <w:r w:rsidRPr="007B696F">
        <w:t>6. Так – же была проведена экскурсия в храм «Архангела Михаила» п</w:t>
      </w:r>
      <w:proofErr w:type="gramStart"/>
      <w:r w:rsidRPr="007B696F">
        <w:t>.А</w:t>
      </w:r>
      <w:proofErr w:type="gramEnd"/>
      <w:r w:rsidRPr="007B696F">
        <w:t>чит.</w:t>
      </w:r>
      <w:r w:rsidRPr="007B696F">
        <w:br/>
        <w:t xml:space="preserve">Экскурсию посетили 20 детей в возрасте 6 – 7 лет, </w:t>
      </w:r>
      <w:proofErr w:type="spellStart"/>
      <w:r w:rsidRPr="007B696F">
        <w:t>д</w:t>
      </w:r>
      <w:proofErr w:type="spellEnd"/>
      <w:r w:rsidRPr="007B696F">
        <w:t xml:space="preserve">/с «Улыбка» и 35 детей в возрасте 5 – 7 </w:t>
      </w:r>
      <w:proofErr w:type="spellStart"/>
      <w:r w:rsidRPr="007B696F">
        <w:t>д</w:t>
      </w:r>
      <w:proofErr w:type="spellEnd"/>
      <w:r w:rsidRPr="007B696F">
        <w:t>/с «Тополёк».  Всего посетили</w:t>
      </w:r>
      <w:proofErr w:type="gramStart"/>
      <w:r w:rsidRPr="007B696F">
        <w:t xml:space="preserve"> :</w:t>
      </w:r>
      <w:proofErr w:type="gramEnd"/>
      <w:r w:rsidRPr="007B696F">
        <w:t xml:space="preserve"> 55 детей. </w:t>
      </w: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</w:rPr>
      </w:pPr>
      <w:r w:rsidRPr="007B696F">
        <w:rPr>
          <w:b/>
          <w:u w:val="single"/>
        </w:rPr>
        <w:t>7.</w:t>
      </w:r>
      <w:r w:rsidRPr="007B696F">
        <w:rPr>
          <w:b/>
        </w:rPr>
        <w:t xml:space="preserve">  Приняли участие в региональном этапе</w:t>
      </w:r>
    </w:p>
    <w:p w:rsidR="007B696F" w:rsidRPr="007B696F" w:rsidRDefault="007B696F" w:rsidP="007B696F">
      <w:pPr>
        <w:rPr>
          <w:b/>
        </w:rPr>
      </w:pPr>
      <w:r w:rsidRPr="007B696F">
        <w:rPr>
          <w:b/>
          <w:lang w:val="en-US"/>
        </w:rPr>
        <w:t>XIII</w:t>
      </w:r>
      <w:r w:rsidRPr="007B696F">
        <w:rPr>
          <w:b/>
        </w:rPr>
        <w:t xml:space="preserve"> Всероссийского конкурса в области педагогики, воспитания и работы с детьми и молодежью до 20 лет</w:t>
      </w:r>
    </w:p>
    <w:p w:rsidR="007B696F" w:rsidRPr="007B696F" w:rsidRDefault="007B696F" w:rsidP="007B696F">
      <w:pPr>
        <w:rPr>
          <w:b/>
        </w:rPr>
      </w:pPr>
      <w:r w:rsidRPr="007B696F">
        <w:rPr>
          <w:b/>
        </w:rPr>
        <w:t>«За нравственный подвиг учителя» в Свердловской области в 2018 году</w:t>
      </w:r>
    </w:p>
    <w:p w:rsidR="007B696F" w:rsidRPr="007B696F" w:rsidRDefault="007B696F" w:rsidP="007B696F">
      <w:pPr>
        <w:pStyle w:val="a3"/>
        <w:rPr>
          <w:rFonts w:ascii="Times New Roman" w:hAnsi="Times New Roman"/>
          <w:sz w:val="24"/>
          <w:szCs w:val="24"/>
        </w:rPr>
      </w:pPr>
      <w:r w:rsidRPr="007B696F">
        <w:rPr>
          <w:rFonts w:ascii="Times New Roman" w:hAnsi="Times New Roman"/>
          <w:sz w:val="24"/>
          <w:szCs w:val="24"/>
        </w:rPr>
        <w:t>Заняли 3 место</w:t>
      </w:r>
    </w:p>
    <w:p w:rsidR="007B696F" w:rsidRPr="007B696F" w:rsidRDefault="007B696F" w:rsidP="007B696F">
      <w:pPr>
        <w:pStyle w:val="a3"/>
        <w:rPr>
          <w:rFonts w:ascii="Times New Roman" w:hAnsi="Times New Roman"/>
          <w:sz w:val="24"/>
          <w:szCs w:val="24"/>
        </w:rPr>
      </w:pPr>
      <w:r w:rsidRPr="007B696F">
        <w:rPr>
          <w:rFonts w:ascii="Times New Roman" w:hAnsi="Times New Roman"/>
          <w:sz w:val="24"/>
          <w:szCs w:val="24"/>
        </w:rPr>
        <w:t>Кирюхина Оксана Петровна, воспитатель МКДОУ «Детский сад «Улыбка», Ачитский городской округ, п. Ачит.</w:t>
      </w:r>
    </w:p>
    <w:p w:rsidR="007B696F" w:rsidRPr="007B696F" w:rsidRDefault="007B696F" w:rsidP="007B696F">
      <w:r w:rsidRPr="007B696F">
        <w:t>Рабочая программа по формированию базовых ценностей детей старшего дошкольного возраста (5-7 лет) «Зёрнышко»</w:t>
      </w:r>
      <w:proofErr w:type="gramStart"/>
      <w:r w:rsidRPr="007B696F">
        <w:t>.</w:t>
      </w:r>
      <w:r w:rsidRPr="007B696F">
        <w:rPr>
          <w:i/>
        </w:rPr>
        <w:t>Л</w:t>
      </w:r>
      <w:proofErr w:type="gramEnd"/>
      <w:r w:rsidRPr="007B696F">
        <w:rPr>
          <w:i/>
        </w:rPr>
        <w:t>учшая программа духовно-нравственного и гражданско-патриотического воспитания детей и молодежи</w:t>
      </w:r>
    </w:p>
    <w:p w:rsidR="007B696F" w:rsidRPr="007B696F" w:rsidRDefault="007B696F" w:rsidP="007B696F"/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Pr="007B696F" w:rsidRDefault="007B696F" w:rsidP="007B696F">
      <w:pPr>
        <w:rPr>
          <w:b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>
      <w:pPr>
        <w:rPr>
          <w:b/>
          <w:sz w:val="32"/>
          <w:szCs w:val="32"/>
          <w:u w:val="single"/>
        </w:rPr>
      </w:pPr>
    </w:p>
    <w:p w:rsidR="007B696F" w:rsidRDefault="007B696F" w:rsidP="007B696F"/>
    <w:p w:rsidR="007B696F" w:rsidRDefault="007B696F" w:rsidP="00E47402">
      <w:pPr>
        <w:jc w:val="right"/>
      </w:pPr>
    </w:p>
    <w:sectPr w:rsidR="007B696F" w:rsidSect="00B12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29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2FAD"/>
    <w:rsid w:val="00060DF5"/>
    <w:rsid w:val="00062F02"/>
    <w:rsid w:val="000E6E8E"/>
    <w:rsid w:val="001122C9"/>
    <w:rsid w:val="00151FFF"/>
    <w:rsid w:val="0017047C"/>
    <w:rsid w:val="001E027E"/>
    <w:rsid w:val="001F7533"/>
    <w:rsid w:val="00206279"/>
    <w:rsid w:val="0035485D"/>
    <w:rsid w:val="004434B4"/>
    <w:rsid w:val="00477FB0"/>
    <w:rsid w:val="00485B43"/>
    <w:rsid w:val="00514E2A"/>
    <w:rsid w:val="00525919"/>
    <w:rsid w:val="0059023D"/>
    <w:rsid w:val="005A14F3"/>
    <w:rsid w:val="005C7053"/>
    <w:rsid w:val="005F598A"/>
    <w:rsid w:val="00657B20"/>
    <w:rsid w:val="006602D6"/>
    <w:rsid w:val="0067047F"/>
    <w:rsid w:val="0067522F"/>
    <w:rsid w:val="006C4599"/>
    <w:rsid w:val="006D2211"/>
    <w:rsid w:val="006E7A42"/>
    <w:rsid w:val="00714F86"/>
    <w:rsid w:val="00786713"/>
    <w:rsid w:val="007B696F"/>
    <w:rsid w:val="00855762"/>
    <w:rsid w:val="00885729"/>
    <w:rsid w:val="008901D1"/>
    <w:rsid w:val="008C5BFD"/>
    <w:rsid w:val="008C785D"/>
    <w:rsid w:val="008D05F6"/>
    <w:rsid w:val="00902FAD"/>
    <w:rsid w:val="00905F46"/>
    <w:rsid w:val="009475C8"/>
    <w:rsid w:val="009700EF"/>
    <w:rsid w:val="009A48B6"/>
    <w:rsid w:val="009E58C6"/>
    <w:rsid w:val="00A1310A"/>
    <w:rsid w:val="00A65CA0"/>
    <w:rsid w:val="00A73D17"/>
    <w:rsid w:val="00A76341"/>
    <w:rsid w:val="00A84706"/>
    <w:rsid w:val="00AB22F0"/>
    <w:rsid w:val="00AC071F"/>
    <w:rsid w:val="00AE3D78"/>
    <w:rsid w:val="00B06175"/>
    <w:rsid w:val="00B120E8"/>
    <w:rsid w:val="00B35A31"/>
    <w:rsid w:val="00B57974"/>
    <w:rsid w:val="00BA7C5A"/>
    <w:rsid w:val="00BC7E6F"/>
    <w:rsid w:val="00C00AB8"/>
    <w:rsid w:val="00C07842"/>
    <w:rsid w:val="00C31D02"/>
    <w:rsid w:val="00CE0897"/>
    <w:rsid w:val="00CE61F3"/>
    <w:rsid w:val="00D40BB5"/>
    <w:rsid w:val="00DC1A5D"/>
    <w:rsid w:val="00DC3574"/>
    <w:rsid w:val="00E47402"/>
    <w:rsid w:val="00E57B67"/>
    <w:rsid w:val="00ED4AEE"/>
    <w:rsid w:val="00ED6436"/>
    <w:rsid w:val="00F5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0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120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120E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22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2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ой текст1"/>
    <w:basedOn w:val="a"/>
    <w:rsid w:val="008C785D"/>
    <w:pPr>
      <w:shd w:val="clear" w:color="auto" w:fill="FFFFFF"/>
      <w:spacing w:line="384" w:lineRule="exact"/>
      <w:ind w:hanging="340"/>
      <w:jc w:val="both"/>
    </w:pPr>
    <w:rPr>
      <w:sz w:val="21"/>
      <w:szCs w:val="21"/>
      <w:lang w:eastAsia="en-US"/>
    </w:rPr>
  </w:style>
  <w:style w:type="paragraph" w:customStyle="1" w:styleId="a8">
    <w:name w:val="Содержимое таблицы"/>
    <w:basedOn w:val="a"/>
    <w:rsid w:val="00A1310A"/>
    <w:pPr>
      <w:suppressLineNumbers/>
      <w:suppressAutoHyphens/>
    </w:pPr>
    <w:rPr>
      <w:lang w:eastAsia="zh-CN"/>
    </w:rPr>
  </w:style>
  <w:style w:type="paragraph" w:styleId="a9">
    <w:name w:val="Body Text"/>
    <w:basedOn w:val="a"/>
    <w:link w:val="aa"/>
    <w:rsid w:val="00A1310A"/>
    <w:pPr>
      <w:suppressAutoHyphens/>
      <w:spacing w:after="120"/>
    </w:pPr>
    <w:rPr>
      <w:lang w:eastAsia="zh-CN"/>
    </w:rPr>
  </w:style>
  <w:style w:type="character" w:customStyle="1" w:styleId="aa">
    <w:name w:val="Основной текст Знак"/>
    <w:basedOn w:val="a0"/>
    <w:link w:val="a9"/>
    <w:rsid w:val="00A1310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autoTitleDeleted val="1"/>
    <c:view3D>
      <c:rotX val="0"/>
      <c:hPercent val="41"/>
      <c:rotY val="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801526717557273E-2"/>
          <c:y val="6.694560669456065E-2"/>
          <c:w val="0.79389312977099236"/>
          <c:h val="0.76569037656903882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вкк</c:v>
                </c:pt>
              </c:strCache>
            </c:strRef>
          </c:tx>
          <c:spPr>
            <a:solidFill>
              <a:srgbClr val="9999FF"/>
            </a:solidFill>
            <a:ln w="12706">
              <a:solidFill>
                <a:srgbClr val="000000"/>
              </a:solidFill>
              <a:prstDash val="solid"/>
            </a:ln>
          </c:spPr>
          <c:invertIfNegative val="1"/>
          <c:cat>
            <c:numRef>
              <c:f>Sheet1!$B$1:$E$1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w="12706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кк</c:v>
                </c:pt>
              </c:strCache>
            </c:strRef>
          </c:tx>
          <c:spPr>
            <a:solidFill>
              <a:srgbClr val="993366"/>
            </a:solidFill>
            <a:ln w="12706">
              <a:solidFill>
                <a:srgbClr val="000000"/>
              </a:solidFill>
              <a:prstDash val="solid"/>
            </a:ln>
          </c:spPr>
          <c:invertIfNegative val="1"/>
          <c:cat>
            <c:numRef>
              <c:f>Sheet1!$B$1:$E$1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54</c:v>
                </c:pt>
                <c:pt idx="1">
                  <c:v>54</c:v>
                </c:pt>
                <c:pt idx="2">
                  <c:v>55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w="12706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соответвие</c:v>
                </c:pt>
              </c:strCache>
            </c:strRef>
          </c:tx>
          <c:spPr>
            <a:solidFill>
              <a:srgbClr val="FFFFCC"/>
            </a:solidFill>
            <a:ln w="12706">
              <a:solidFill>
                <a:srgbClr val="000000"/>
              </a:solidFill>
              <a:prstDash val="solid"/>
            </a:ln>
          </c:spPr>
          <c:invertIfNegative val="1"/>
          <c:cat>
            <c:numRef>
              <c:f>Sheet1!$B$1:$E$1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12</c:v>
                </c:pt>
                <c:pt idx="1">
                  <c:v>13</c:v>
                </c:pt>
                <c:pt idx="2">
                  <c:v>39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w="12706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gapDepth val="0"/>
        <c:shape val="box"/>
        <c:axId val="88193664"/>
        <c:axId val="88843392"/>
        <c:axId val="0"/>
      </c:bar3DChart>
      <c:catAx>
        <c:axId val="88193664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low"/>
        <c:crossAx val="888433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88843392"/>
        <c:scaling>
          <c:orientation val="minMax"/>
        </c:scaling>
        <c:delete val="1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cross"/>
        <c:minorTickMark val="cross"/>
        <c:tickLblPos val="nextTo"/>
        <c:crossAx val="88193664"/>
        <c:crosses val="autoZero"/>
        <c:crossBetween val="between"/>
      </c:valAx>
      <c:spPr>
        <a:noFill/>
        <a:ln w="25413">
          <a:noFill/>
        </a:ln>
      </c:spPr>
    </c:plotArea>
    <c:legend>
      <c:legendPos val="r"/>
      <c:layout>
        <c:manualLayout>
          <c:xMode val="edge"/>
          <c:yMode val="edge"/>
          <c:x val="0.85648854961832066"/>
          <c:y val="0.35983263598326393"/>
          <c:w val="0.13740458015267193"/>
          <c:h val="0.28033472803347281"/>
        </c:manualLayout>
      </c:layout>
      <c:overlay val="1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1"/>
  </c:chart>
  <c:spPr>
    <a:noFill/>
    <a:ln>
      <a:noFill/>
    </a:ln>
  </c:spPr>
  <c:txPr>
    <a:bodyPr/>
    <a:lstStyle/>
    <a:p>
      <a:pPr>
        <a:defRPr sz="10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2018-06-14T03:37:00Z</cp:lastPrinted>
  <dcterms:created xsi:type="dcterms:W3CDTF">2018-05-24T08:50:00Z</dcterms:created>
  <dcterms:modified xsi:type="dcterms:W3CDTF">2018-06-14T03:44:00Z</dcterms:modified>
</cp:coreProperties>
</file>