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D16" w:rsidRPr="00FE3D16" w:rsidRDefault="00FE3D16" w:rsidP="00FE3D1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 wp14:anchorId="678770E0" wp14:editId="5202410D">
            <wp:simplePos x="0" y="0"/>
            <wp:positionH relativeFrom="column">
              <wp:posOffset>-18415</wp:posOffset>
            </wp:positionH>
            <wp:positionV relativeFrom="paragraph">
              <wp:posOffset>314325</wp:posOffset>
            </wp:positionV>
            <wp:extent cx="1942465" cy="1092200"/>
            <wp:effectExtent l="0" t="0" r="0" b="0"/>
            <wp:wrapSquare wrapText="bothSides"/>
            <wp:docPr id="6" name="Рисунок 6" descr="C:\Users\Вера\Desktop\В ГОСТЯХ У СТАРОЙ, СТАРОЙ СКАЗКИ\20170120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В ГОСТЯХ У СТАРОЙ, СТАРОЙ СКАЗКИ\20170120_110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D16">
        <w:rPr>
          <w:rFonts w:ascii="Times New Roman" w:hAnsi="Times New Roman" w:cs="Times New Roman"/>
          <w:b/>
        </w:rPr>
        <w:t>«В гостях у старой, старой сказки»</w:t>
      </w:r>
    </w:p>
    <w:p w:rsidR="00FE3D16" w:rsidRPr="00FE3D16" w:rsidRDefault="00FE3D16" w:rsidP="00FE3D1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E3D16">
        <w:rPr>
          <w:rFonts w:ascii="Times New Roman" w:hAnsi="Times New Roman" w:cs="Times New Roman"/>
        </w:rPr>
        <w:t xml:space="preserve">20.01.2017 года детский сад «Радуга» приняли сотрудников  из «Уфимского сельского клуба» (Маслов Сергей Владимирович, </w:t>
      </w:r>
      <w:proofErr w:type="spellStart"/>
      <w:r w:rsidRPr="00FE3D16">
        <w:rPr>
          <w:rFonts w:ascii="Times New Roman" w:hAnsi="Times New Roman" w:cs="Times New Roman"/>
        </w:rPr>
        <w:t>Копорушкина</w:t>
      </w:r>
      <w:proofErr w:type="spellEnd"/>
      <w:r w:rsidRPr="00FE3D16">
        <w:rPr>
          <w:rFonts w:ascii="Times New Roman" w:hAnsi="Times New Roman" w:cs="Times New Roman"/>
        </w:rPr>
        <w:t xml:space="preserve">  Екатерина Викторовна, </w:t>
      </w:r>
      <w:proofErr w:type="spellStart"/>
      <w:r w:rsidRPr="00FE3D16">
        <w:rPr>
          <w:rFonts w:ascii="Times New Roman" w:hAnsi="Times New Roman" w:cs="Times New Roman"/>
        </w:rPr>
        <w:t>Абзалова</w:t>
      </w:r>
      <w:proofErr w:type="spellEnd"/>
      <w:r w:rsidRPr="00FE3D16">
        <w:rPr>
          <w:rFonts w:ascii="Times New Roman" w:hAnsi="Times New Roman" w:cs="Times New Roman"/>
        </w:rPr>
        <w:t xml:space="preserve"> </w:t>
      </w:r>
      <w:proofErr w:type="spellStart"/>
      <w:r w:rsidRPr="00FE3D16">
        <w:rPr>
          <w:rFonts w:ascii="Times New Roman" w:hAnsi="Times New Roman" w:cs="Times New Roman"/>
        </w:rPr>
        <w:t>Линара</w:t>
      </w:r>
      <w:proofErr w:type="spellEnd"/>
      <w:r w:rsidRPr="00FE3D16">
        <w:rPr>
          <w:rFonts w:ascii="Times New Roman" w:hAnsi="Times New Roman" w:cs="Times New Roman"/>
        </w:rPr>
        <w:t xml:space="preserve"> </w:t>
      </w:r>
      <w:proofErr w:type="spellStart"/>
      <w:r w:rsidRPr="00FE3D16">
        <w:rPr>
          <w:rFonts w:ascii="Times New Roman" w:hAnsi="Times New Roman" w:cs="Times New Roman"/>
        </w:rPr>
        <w:t>Фатыховна</w:t>
      </w:r>
      <w:proofErr w:type="spellEnd"/>
      <w:r w:rsidRPr="00FE3D16">
        <w:rPr>
          <w:rFonts w:ascii="Times New Roman" w:hAnsi="Times New Roman" w:cs="Times New Roman"/>
        </w:rPr>
        <w:t>, Полюхов Владимир Викторович) с детской игровой программой для детей подготовительной и старшей группы (воспитатели Ваганова Л.Л., Баранова Ю.С.).</w:t>
      </w:r>
    </w:p>
    <w:p w:rsidR="00FE3D16" w:rsidRPr="00FE3D16" w:rsidRDefault="00FE3D16" w:rsidP="00FE3D1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 wp14:anchorId="3B867D58" wp14:editId="318368D8">
            <wp:simplePos x="0" y="0"/>
            <wp:positionH relativeFrom="column">
              <wp:posOffset>764540</wp:posOffset>
            </wp:positionH>
            <wp:positionV relativeFrom="paragraph">
              <wp:posOffset>480695</wp:posOffset>
            </wp:positionV>
            <wp:extent cx="1900555" cy="1068705"/>
            <wp:effectExtent l="0" t="0" r="0" b="0"/>
            <wp:wrapSquare wrapText="bothSides"/>
            <wp:docPr id="3" name="Рисунок 3" descr="C:\Users\Вера\Desktop\В ГОСТЯХ У СТАРОЙ, СТАРОЙ СКАЗКИ\20170120_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В ГОСТЯХ У СТАРОЙ, СТАРОЙ СКАЗКИ\20170120_105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D16">
        <w:rPr>
          <w:rFonts w:ascii="Times New Roman" w:hAnsi="Times New Roman" w:cs="Times New Roman"/>
        </w:rPr>
        <w:t xml:space="preserve"> Нас встретила Сказочница с цветиком-</w:t>
      </w:r>
      <w:proofErr w:type="spellStart"/>
      <w:r w:rsidRPr="00FE3D16">
        <w:rPr>
          <w:rFonts w:ascii="Times New Roman" w:hAnsi="Times New Roman" w:cs="Times New Roman"/>
        </w:rPr>
        <w:t>семицветиком</w:t>
      </w:r>
      <w:proofErr w:type="spellEnd"/>
      <w:r w:rsidRPr="00FE3D16">
        <w:rPr>
          <w:rFonts w:ascii="Times New Roman" w:hAnsi="Times New Roman" w:cs="Times New Roman"/>
        </w:rPr>
        <w:t>. Цветочек предложил нам отгадать загадки. И мы попали в замечательную старинную известную сказку. Какие только задания не приготовил ребятам цветочек!</w:t>
      </w:r>
      <w:r w:rsidRPr="00FE3D16">
        <w:rPr>
          <w:rFonts w:ascii="Times New Roman" w:hAnsi="Times New Roman" w:cs="Times New Roman"/>
          <w:noProof/>
          <w:sz w:val="28"/>
        </w:rPr>
        <w:t xml:space="preserve"> </w:t>
      </w:r>
    </w:p>
    <w:p w:rsidR="00FE3D16" w:rsidRPr="00FE3D16" w:rsidRDefault="00FE3D16" w:rsidP="00FE3D1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E3D16">
        <w:rPr>
          <w:rFonts w:ascii="Times New Roman" w:hAnsi="Times New Roman" w:cs="Times New Roman"/>
        </w:rPr>
        <w:t xml:space="preserve"> Ребята отвечали на различные вопросы, танцевали, украшали торты, играли. По окончании каждого задания выбирались дети-победители, которые уходили переодеваться в сказочных персонажей.</w:t>
      </w:r>
    </w:p>
    <w:p w:rsidR="00FE3D16" w:rsidRPr="00FE3D16" w:rsidRDefault="00FE3D16" w:rsidP="00FE3D1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 wp14:anchorId="1959F213" wp14:editId="2AA880F2">
            <wp:simplePos x="0" y="0"/>
            <wp:positionH relativeFrom="column">
              <wp:posOffset>2345055</wp:posOffset>
            </wp:positionH>
            <wp:positionV relativeFrom="paragraph">
              <wp:posOffset>476885</wp:posOffset>
            </wp:positionV>
            <wp:extent cx="2090420" cy="1175385"/>
            <wp:effectExtent l="0" t="0" r="0" b="0"/>
            <wp:wrapSquare wrapText="bothSides"/>
            <wp:docPr id="2" name="Рисунок 2" descr="C:\Users\Вера\Desktop\В ГОСТЯХ У СТАРОЙ, СТАРОЙ СКАЗКИ\20170120_1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В ГОСТЯХ У СТАРОЙ, СТАРОЙ СКАЗКИ\20170120_104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3D16">
        <w:rPr>
          <w:rFonts w:ascii="Times New Roman" w:hAnsi="Times New Roman" w:cs="Times New Roman"/>
        </w:rPr>
        <w:t xml:space="preserve"> В конце всего увлекательного путешествия у нас появилась «Репка». И Сказочница предложила рассказать сказку ребятам про «Репку», где наши ребята стали участниками сказки. В конце все вместе станцевали танец «Большой хоровод». </w:t>
      </w:r>
    </w:p>
    <w:p w:rsidR="00FE3D16" w:rsidRPr="00FE3D16" w:rsidRDefault="00FE3D16" w:rsidP="00FE3D1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E3D16">
        <w:rPr>
          <w:rFonts w:ascii="Times New Roman" w:hAnsi="Times New Roman" w:cs="Times New Roman"/>
        </w:rPr>
        <w:t xml:space="preserve">Наши гости подвели итог сказки «Репка». Ведь сказка совсем не о том, что репку нужно просто вытянуть, а о дружбе и силе коллектива, о том, что в коллективе важна даже самая малая величина. Все зависит от нас – давайте дружить и веселиться. </w:t>
      </w:r>
    </w:p>
    <w:p w:rsidR="00FE3D16" w:rsidRPr="00FE3D16" w:rsidRDefault="00FE3D16" w:rsidP="00FE3D16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FE3D16">
        <w:rPr>
          <w:rFonts w:ascii="Times New Roman" w:hAnsi="Times New Roman" w:cs="Times New Roman"/>
        </w:rPr>
        <w:t>Наши дети получили массу ярких эмоций, впечатлений, были одной большой и дружной семьей.</w:t>
      </w:r>
    </w:p>
    <w:p w:rsidR="00FE3D16" w:rsidRPr="00FE3D16" w:rsidRDefault="00FE3D16" w:rsidP="00FE3D16">
      <w:pPr>
        <w:tabs>
          <w:tab w:val="left" w:pos="3735"/>
        </w:tabs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FE3D16">
        <w:rPr>
          <w:rFonts w:ascii="Times New Roman" w:hAnsi="Times New Roman" w:cs="Times New Roman"/>
        </w:rPr>
        <w:tab/>
      </w:r>
      <w:proofErr w:type="spellStart"/>
      <w:r w:rsidRPr="00FE3D16">
        <w:rPr>
          <w:rFonts w:ascii="Times New Roman" w:hAnsi="Times New Roman" w:cs="Times New Roman"/>
        </w:rPr>
        <w:t>Самофеева</w:t>
      </w:r>
      <w:proofErr w:type="spellEnd"/>
      <w:r w:rsidRPr="00FE3D16">
        <w:rPr>
          <w:rFonts w:ascii="Times New Roman" w:hAnsi="Times New Roman" w:cs="Times New Roman"/>
        </w:rPr>
        <w:t xml:space="preserve"> Вера Николаевна, музыкальный руководитель, филиал «Уфимский детский сад «Радуга»</w:t>
      </w:r>
    </w:p>
    <w:p w:rsidR="00FE3D16" w:rsidRPr="00772898" w:rsidRDefault="00A53EF8" w:rsidP="001053F8">
      <w:pPr>
        <w:rPr>
          <w:color w:val="1F497D" w:themeColor="text2"/>
          <w:sz w:val="16"/>
          <w:szCs w:val="16"/>
        </w:rPr>
      </w:pPr>
      <w:r w:rsidRPr="00772898">
        <w:rPr>
          <w:color w:val="1F497D" w:themeColor="text2"/>
          <w:sz w:val="16"/>
          <w:szCs w:val="16"/>
        </w:rPr>
        <w:t xml:space="preserve">Тираж </w:t>
      </w:r>
      <w:r w:rsidR="00772898" w:rsidRPr="00772898">
        <w:rPr>
          <w:color w:val="1F497D" w:themeColor="text2"/>
          <w:sz w:val="16"/>
          <w:szCs w:val="16"/>
        </w:rPr>
        <w:t>газеты</w:t>
      </w:r>
      <w:r w:rsidRPr="00772898">
        <w:rPr>
          <w:color w:val="1F497D" w:themeColor="text2"/>
          <w:sz w:val="16"/>
          <w:szCs w:val="16"/>
        </w:rPr>
        <w:t xml:space="preserve">  30 </w:t>
      </w:r>
      <w:r w:rsidR="00772898" w:rsidRPr="00772898">
        <w:rPr>
          <w:color w:val="1F497D" w:themeColor="text2"/>
          <w:sz w:val="16"/>
          <w:szCs w:val="16"/>
        </w:rPr>
        <w:t xml:space="preserve">экземпляров. Реакция </w:t>
      </w:r>
      <w:proofErr w:type="spellStart"/>
      <w:r w:rsidR="00772898" w:rsidRPr="00772898">
        <w:rPr>
          <w:color w:val="1F497D" w:themeColor="text2"/>
          <w:sz w:val="16"/>
          <w:szCs w:val="16"/>
        </w:rPr>
        <w:t>газены</w:t>
      </w:r>
      <w:proofErr w:type="spellEnd"/>
      <w:r w:rsidR="00772898" w:rsidRPr="00772898">
        <w:rPr>
          <w:color w:val="1F497D" w:themeColor="text2"/>
          <w:sz w:val="16"/>
          <w:szCs w:val="16"/>
        </w:rPr>
        <w:t xml:space="preserve"> </w:t>
      </w:r>
      <w:r w:rsidR="00772898">
        <w:rPr>
          <w:color w:val="1F497D" w:themeColor="text2"/>
          <w:sz w:val="16"/>
          <w:szCs w:val="16"/>
        </w:rPr>
        <w:t xml:space="preserve"> </w:t>
      </w:r>
      <w:r w:rsidR="00772898" w:rsidRPr="00772898">
        <w:rPr>
          <w:color w:val="1F497D" w:themeColor="text2"/>
          <w:sz w:val="16"/>
          <w:szCs w:val="16"/>
        </w:rPr>
        <w:t>за содержание статей ответственность не несет</w:t>
      </w:r>
    </w:p>
    <w:p w:rsidR="001053F8" w:rsidRDefault="001053F8" w:rsidP="001053F8">
      <w:r>
        <w:rPr>
          <w:noProof/>
        </w:rPr>
        <w:lastRenderedPageBreak/>
        <w:drawing>
          <wp:inline distT="0" distB="0" distL="0" distR="0">
            <wp:extent cx="4389846" cy="1005060"/>
            <wp:effectExtent l="19050" t="0" r="0" b="0"/>
            <wp:docPr id="7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3F8" w:rsidRDefault="001053F8" w:rsidP="001053F8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1053F8" w:rsidRPr="00247335" w:rsidRDefault="001053F8" w:rsidP="001053F8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округа</w:t>
      </w:r>
      <w:proofErr w:type="gramStart"/>
      <w:r w:rsidRPr="00247335">
        <w:rPr>
          <w:rFonts w:ascii="Times New Roman" w:hAnsi="Times New Roman"/>
          <w:color w:val="FF0000"/>
          <w:sz w:val="18"/>
          <w:szCs w:val="18"/>
        </w:rPr>
        <w:t>«А</w:t>
      </w:r>
      <w:proofErr w:type="gramEnd"/>
      <w:r w:rsidRPr="00247335">
        <w:rPr>
          <w:rFonts w:ascii="Times New Roman" w:hAnsi="Times New Roman"/>
          <w:color w:val="FF0000"/>
          <w:sz w:val="18"/>
          <w:szCs w:val="18"/>
        </w:rPr>
        <w:t>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1053F8" w:rsidRDefault="00FE3D16" w:rsidP="00772898">
      <w:pPr>
        <w:rPr>
          <w:b/>
          <w:color w:val="FF0000"/>
          <w:sz w:val="36"/>
          <w:szCs w:val="36"/>
        </w:rPr>
      </w:pPr>
      <w:r w:rsidRPr="00FE3D1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647C780" wp14:editId="2ABD4840">
            <wp:simplePos x="0" y="0"/>
            <wp:positionH relativeFrom="column">
              <wp:posOffset>-53340</wp:posOffset>
            </wp:positionH>
            <wp:positionV relativeFrom="paragraph">
              <wp:posOffset>48260</wp:posOffset>
            </wp:positionV>
            <wp:extent cx="1270635" cy="1692910"/>
            <wp:effectExtent l="0" t="0" r="0" b="0"/>
            <wp:wrapTight wrapText="bothSides">
              <wp:wrapPolygon edited="0">
                <wp:start x="0" y="0"/>
                <wp:lineTo x="0" y="21389"/>
                <wp:lineTo x="21373" y="21389"/>
                <wp:lineTo x="21373" y="0"/>
                <wp:lineTo x="0" y="0"/>
              </wp:wrapPolygon>
            </wp:wrapTight>
            <wp:docPr id="1" name="Рисунок 1" descr="CAM0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013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898">
        <w:rPr>
          <w:b/>
          <w:color w:val="FF0000"/>
          <w:sz w:val="36"/>
          <w:szCs w:val="36"/>
        </w:rPr>
        <w:t xml:space="preserve">   </w:t>
      </w:r>
      <w:bookmarkStart w:id="0" w:name="_GoBack"/>
      <w:bookmarkEnd w:id="0"/>
      <w:r w:rsidR="001053F8" w:rsidRPr="00A3126B">
        <w:rPr>
          <w:b/>
          <w:color w:val="FF0000"/>
          <w:sz w:val="36"/>
          <w:szCs w:val="36"/>
        </w:rPr>
        <w:t>ДОШКОЛЁНОК №</w:t>
      </w:r>
      <w:r w:rsidR="001053F8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49024" behindDoc="0" locked="0" layoutInCell="1" allowOverlap="1" wp14:anchorId="4600E114" wp14:editId="2AC7A67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3F8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0048" behindDoc="0" locked="0" layoutInCell="1" allowOverlap="1" wp14:anchorId="4848FF4A" wp14:editId="3376833D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3F8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1072" behindDoc="0" locked="0" layoutInCell="1" allowOverlap="1" wp14:anchorId="64958E54" wp14:editId="58821E2E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3F8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2096" behindDoc="0" locked="0" layoutInCell="1" allowOverlap="1" wp14:anchorId="12CCB99C" wp14:editId="52F9428E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3F8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3120" behindDoc="0" locked="0" layoutInCell="1" allowOverlap="1" wp14:anchorId="3F7B13DC" wp14:editId="6FB5A354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  <w:szCs w:val="36"/>
        </w:rPr>
        <w:t>20</w:t>
      </w:r>
    </w:p>
    <w:p w:rsidR="003A538B" w:rsidRDefault="00FE3D16" w:rsidP="00593341">
      <w:pPr>
        <w:pStyle w:val="a3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6.02.2017</w:t>
      </w:r>
    </w:p>
    <w:p w:rsidR="00FE3D16" w:rsidRPr="00772898" w:rsidRDefault="00FE3D16" w:rsidP="00FE3D16">
      <w:pPr>
        <w:pStyle w:val="a3"/>
        <w:jc w:val="center"/>
        <w:rPr>
          <w:b/>
          <w:i/>
          <w:color w:val="00B050"/>
          <w:sz w:val="22"/>
          <w:szCs w:val="22"/>
        </w:rPr>
      </w:pPr>
      <w:r w:rsidRPr="00772898">
        <w:rPr>
          <w:b/>
          <w:i/>
          <w:color w:val="00B050"/>
          <w:sz w:val="22"/>
          <w:szCs w:val="22"/>
        </w:rPr>
        <w:t>«</w:t>
      </w:r>
      <w:r w:rsidRPr="00772898">
        <w:rPr>
          <w:b/>
          <w:i/>
          <w:color w:val="00B050"/>
          <w:sz w:val="22"/>
          <w:szCs w:val="22"/>
        </w:rPr>
        <w:t>ДОБРО ХОДИТ ПО СВЕТУ ТИХО»</w:t>
      </w:r>
    </w:p>
    <w:p w:rsidR="00FE3D16" w:rsidRPr="00FE3D16" w:rsidRDefault="00FE3D16" w:rsidP="00FE3D16">
      <w:pPr>
        <w:pStyle w:val="a3"/>
        <w:jc w:val="both"/>
        <w:rPr>
          <w:rFonts w:ascii="Times New Roman" w:hAnsi="Times New Roman"/>
          <w:szCs w:val="24"/>
        </w:rPr>
      </w:pPr>
      <w:r w:rsidRPr="00FE3D16">
        <w:rPr>
          <w:rFonts w:ascii="Times New Roman" w:hAnsi="Times New Roman"/>
          <w:szCs w:val="24"/>
        </w:rPr>
        <w:t>Накануне новогодних праздников в «</w:t>
      </w:r>
      <w:proofErr w:type="spellStart"/>
      <w:r w:rsidRPr="00FE3D16">
        <w:rPr>
          <w:rFonts w:ascii="Times New Roman" w:hAnsi="Times New Roman"/>
          <w:szCs w:val="24"/>
        </w:rPr>
        <w:t>Бакряжский</w:t>
      </w:r>
      <w:proofErr w:type="spellEnd"/>
      <w:r w:rsidRPr="00FE3D16">
        <w:rPr>
          <w:rFonts w:ascii="Times New Roman" w:hAnsi="Times New Roman"/>
          <w:szCs w:val="24"/>
        </w:rPr>
        <w:t xml:space="preserve"> детский сад «Колокольчик» пришёл мужчина. И как-то тихо, скромно спросил: « А мне бы к заведующей?»  В кабинете заведующей он много не говорил, а просто сказал: «А можно я ваших детей медом угощу?»</w:t>
      </w:r>
    </w:p>
    <w:p w:rsidR="00FE3D16" w:rsidRPr="00FE3D16" w:rsidRDefault="00FE3D16" w:rsidP="00FE3D16">
      <w:pPr>
        <w:pStyle w:val="a3"/>
        <w:jc w:val="both"/>
        <w:rPr>
          <w:rFonts w:ascii="Times New Roman" w:hAnsi="Times New Roman"/>
          <w:szCs w:val="24"/>
        </w:rPr>
      </w:pPr>
      <w:r w:rsidRPr="00FE3D16">
        <w:rPr>
          <w:rFonts w:ascii="Times New Roman" w:hAnsi="Times New Roman"/>
          <w:szCs w:val="24"/>
        </w:rPr>
        <w:t>Работники детского сада как-то удивлённо ответили: «Что всех?»</w:t>
      </w:r>
    </w:p>
    <w:p w:rsidR="00FE3D16" w:rsidRPr="00FE3D16" w:rsidRDefault="00FE3D16" w:rsidP="00FE3D16">
      <w:pPr>
        <w:pStyle w:val="a3"/>
        <w:jc w:val="both"/>
        <w:rPr>
          <w:rFonts w:ascii="Times New Roman" w:hAnsi="Times New Roman"/>
          <w:szCs w:val="24"/>
        </w:rPr>
      </w:pPr>
      <w:r w:rsidRPr="00FE3D16">
        <w:rPr>
          <w:rFonts w:ascii="Times New Roman" w:hAnsi="Times New Roman"/>
          <w:szCs w:val="24"/>
        </w:rPr>
        <w:t xml:space="preserve">Он так же смущенно: «Да всех, каждому по </w:t>
      </w:r>
      <w:proofErr w:type="spellStart"/>
      <w:r w:rsidRPr="00FE3D16">
        <w:rPr>
          <w:rFonts w:ascii="Times New Roman" w:hAnsi="Times New Roman"/>
          <w:szCs w:val="24"/>
        </w:rPr>
        <w:t>поллитровой</w:t>
      </w:r>
      <w:proofErr w:type="spellEnd"/>
      <w:r w:rsidRPr="00FE3D16">
        <w:rPr>
          <w:rFonts w:ascii="Times New Roman" w:hAnsi="Times New Roman"/>
          <w:szCs w:val="24"/>
        </w:rPr>
        <w:t xml:space="preserve"> баночке!» конечно, было очень приятно и неожиданно, вот услышать от нашего жителя, пчеловода-любителя Мальцева Михаила Григорьевича.</w:t>
      </w:r>
    </w:p>
    <w:p w:rsidR="00FE3D16" w:rsidRPr="00FE3D16" w:rsidRDefault="00FE3D16" w:rsidP="00FE3D16">
      <w:pPr>
        <w:pStyle w:val="a3"/>
        <w:jc w:val="both"/>
        <w:rPr>
          <w:rFonts w:ascii="Times New Roman" w:hAnsi="Times New Roman"/>
          <w:szCs w:val="24"/>
        </w:rPr>
      </w:pPr>
      <w:r w:rsidRPr="00FE3D16">
        <w:rPr>
          <w:rFonts w:ascii="Times New Roman" w:hAnsi="Times New Roman"/>
          <w:szCs w:val="24"/>
        </w:rPr>
        <w:t xml:space="preserve">И 28 декабря, после новогодних утренников каждый ребёнок нашего детского сада получил </w:t>
      </w:r>
      <w:proofErr w:type="spellStart"/>
      <w:r w:rsidRPr="00FE3D16">
        <w:rPr>
          <w:rFonts w:ascii="Times New Roman" w:hAnsi="Times New Roman"/>
          <w:szCs w:val="24"/>
        </w:rPr>
        <w:t>поллитровую</w:t>
      </w:r>
      <w:proofErr w:type="spellEnd"/>
      <w:r w:rsidRPr="00FE3D16">
        <w:rPr>
          <w:rFonts w:ascii="Times New Roman" w:hAnsi="Times New Roman"/>
          <w:szCs w:val="24"/>
        </w:rPr>
        <w:t xml:space="preserve"> баночку ароматного и сладкого мёда. Да не просто баночку, а с любовью оформленную, с пчёлками и новогодним поздравлением.</w:t>
      </w:r>
    </w:p>
    <w:p w:rsidR="00FE3D16" w:rsidRPr="00FE3D16" w:rsidRDefault="00FE3D16" w:rsidP="00FE3D16">
      <w:pPr>
        <w:pStyle w:val="a3"/>
        <w:jc w:val="both"/>
        <w:rPr>
          <w:rFonts w:ascii="Times New Roman" w:hAnsi="Times New Roman"/>
          <w:szCs w:val="24"/>
        </w:rPr>
      </w:pPr>
      <w:r w:rsidRPr="00FE3D16">
        <w:rPr>
          <w:rFonts w:ascii="Times New Roman" w:hAnsi="Times New Roman"/>
          <w:szCs w:val="24"/>
        </w:rPr>
        <w:t xml:space="preserve">В жизни наших маленьких дошколят, а их 48 человек будет ещё много разных событий. Этот приятный сюрприз я думаю, они запомнят </w:t>
      </w:r>
      <w:proofErr w:type="gramStart"/>
      <w:r w:rsidRPr="00FE3D16">
        <w:rPr>
          <w:rFonts w:ascii="Times New Roman" w:hAnsi="Times New Roman"/>
          <w:szCs w:val="24"/>
        </w:rPr>
        <w:t>на</w:t>
      </w:r>
      <w:proofErr w:type="gramEnd"/>
      <w:r w:rsidRPr="00FE3D16">
        <w:rPr>
          <w:rFonts w:ascii="Times New Roman" w:hAnsi="Times New Roman"/>
          <w:szCs w:val="24"/>
        </w:rPr>
        <w:t xml:space="preserve"> долго. </w:t>
      </w:r>
    </w:p>
    <w:p w:rsidR="00FE3D16" w:rsidRPr="00FE3D16" w:rsidRDefault="00FE3D16" w:rsidP="00FE3D16">
      <w:pPr>
        <w:pStyle w:val="a3"/>
        <w:jc w:val="both"/>
        <w:rPr>
          <w:rFonts w:ascii="Times New Roman" w:hAnsi="Times New Roman"/>
          <w:szCs w:val="24"/>
        </w:rPr>
      </w:pPr>
      <w:r w:rsidRPr="00FE3D16">
        <w:rPr>
          <w:rFonts w:ascii="Times New Roman" w:hAnsi="Times New Roman"/>
          <w:szCs w:val="24"/>
        </w:rPr>
        <w:t>Вот такие среди нас скромные люди, с чистым, сердцем, незаметные</w:t>
      </w:r>
      <w:r w:rsidRPr="00FE3D16">
        <w:rPr>
          <w:rFonts w:ascii="Times New Roman" w:hAnsi="Times New Roman"/>
          <w:szCs w:val="24"/>
        </w:rPr>
        <w:t>, но с огромной и доброй душой.</w:t>
      </w:r>
      <w:r>
        <w:rPr>
          <w:rFonts w:ascii="Times New Roman" w:hAnsi="Times New Roman"/>
          <w:szCs w:val="24"/>
        </w:rPr>
        <w:t xml:space="preserve"> </w:t>
      </w:r>
      <w:r w:rsidRPr="00FE3D16">
        <w:rPr>
          <w:rFonts w:ascii="Times New Roman" w:hAnsi="Times New Roman"/>
          <w:szCs w:val="24"/>
        </w:rPr>
        <w:t>От имени родителей, детей, администрации детского сада хочется поблагодарить Мальцева Михаила Григорьевича и его семью и сказать  им большое «СПАСИБО!»</w:t>
      </w:r>
    </w:p>
    <w:p w:rsidR="00FE3D16" w:rsidRPr="00AF0BCE" w:rsidRDefault="00FE3D16" w:rsidP="00AF0BCE">
      <w:pPr>
        <w:jc w:val="right"/>
        <w:rPr>
          <w:rFonts w:ascii="Times New Roman" w:hAnsi="Times New Roman" w:cs="Times New Roman"/>
          <w:sz w:val="18"/>
          <w:szCs w:val="18"/>
        </w:rPr>
      </w:pPr>
      <w:r w:rsidRPr="00FE3D16">
        <w:rPr>
          <w:rFonts w:ascii="Times New Roman" w:hAnsi="Times New Roman" w:cs="Times New Roman"/>
          <w:sz w:val="18"/>
          <w:szCs w:val="18"/>
        </w:rPr>
        <w:t xml:space="preserve">Воспитатель </w:t>
      </w:r>
      <w:proofErr w:type="spellStart"/>
      <w:r w:rsidRPr="00FE3D16">
        <w:rPr>
          <w:rFonts w:ascii="Times New Roman" w:hAnsi="Times New Roman" w:cs="Times New Roman"/>
          <w:sz w:val="18"/>
          <w:szCs w:val="18"/>
        </w:rPr>
        <w:t>Бакряжского</w:t>
      </w:r>
      <w:proofErr w:type="spellEnd"/>
      <w:r w:rsidRPr="00FE3D16">
        <w:rPr>
          <w:rFonts w:ascii="Times New Roman" w:hAnsi="Times New Roman" w:cs="Times New Roman"/>
          <w:sz w:val="18"/>
          <w:szCs w:val="18"/>
        </w:rPr>
        <w:t xml:space="preserve"> детского сада «Колокольчик» Лосева С.М.</w:t>
      </w:r>
    </w:p>
    <w:p w:rsidR="000E2324" w:rsidRPr="00A53EF8" w:rsidRDefault="000E2324" w:rsidP="00A53EF8">
      <w:pPr>
        <w:pStyle w:val="a3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 w:rsidRPr="00A53EF8">
        <w:rPr>
          <w:rFonts w:ascii="Times New Roman" w:hAnsi="Times New Roman"/>
          <w:b/>
          <w:color w:val="FF0000"/>
          <w:sz w:val="18"/>
          <w:szCs w:val="18"/>
        </w:rPr>
        <w:lastRenderedPageBreak/>
        <w:t>МКДОУ АГО «</w:t>
      </w:r>
      <w:proofErr w:type="spellStart"/>
      <w:r w:rsidRPr="00A53EF8">
        <w:rPr>
          <w:rFonts w:ascii="Times New Roman" w:hAnsi="Times New Roman"/>
          <w:b/>
          <w:color w:val="FF0000"/>
          <w:sz w:val="18"/>
          <w:szCs w:val="18"/>
        </w:rPr>
        <w:t>Ачитский</w:t>
      </w:r>
      <w:proofErr w:type="spellEnd"/>
      <w:r w:rsidRPr="00A53EF8">
        <w:rPr>
          <w:rFonts w:ascii="Times New Roman" w:hAnsi="Times New Roman"/>
          <w:b/>
          <w:color w:val="FF0000"/>
          <w:sz w:val="18"/>
          <w:szCs w:val="18"/>
        </w:rPr>
        <w:t xml:space="preserve"> детский сад «Улыбка»</w:t>
      </w:r>
    </w:p>
    <w:p w:rsidR="000E2324" w:rsidRPr="00A53EF8" w:rsidRDefault="000E2324" w:rsidP="00A53EF8">
      <w:pPr>
        <w:pStyle w:val="a3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 w:rsidRPr="00A53EF8">
        <w:rPr>
          <w:rFonts w:ascii="Times New Roman" w:hAnsi="Times New Roman"/>
          <w:b/>
          <w:color w:val="FF0000"/>
          <w:sz w:val="18"/>
          <w:szCs w:val="18"/>
        </w:rPr>
        <w:t xml:space="preserve">Педагогическая мастерская </w:t>
      </w:r>
      <w:proofErr w:type="gramStart"/>
      <w:r w:rsidRPr="00A53EF8">
        <w:rPr>
          <w:rFonts w:ascii="Times New Roman" w:hAnsi="Times New Roman"/>
          <w:b/>
          <w:color w:val="FF0000"/>
          <w:sz w:val="18"/>
          <w:szCs w:val="18"/>
        </w:rPr>
        <w:t>по</w:t>
      </w:r>
      <w:proofErr w:type="gramEnd"/>
    </w:p>
    <w:p w:rsidR="000E2324" w:rsidRPr="00A53EF8" w:rsidRDefault="000E2324" w:rsidP="00A53EF8">
      <w:pPr>
        <w:pStyle w:val="a3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 w:rsidRPr="00A53EF8">
        <w:rPr>
          <w:rFonts w:ascii="Times New Roman" w:hAnsi="Times New Roman"/>
          <w:b/>
          <w:color w:val="FF0000"/>
        </w:rPr>
        <w:t xml:space="preserve">организации развивающей предметно – пространственной среды в соответствии с </w:t>
      </w:r>
      <w:r w:rsidRPr="00A53EF8">
        <w:rPr>
          <w:rFonts w:ascii="Times New Roman" w:hAnsi="Times New Roman"/>
          <w:b/>
          <w:color w:val="FF0000"/>
          <w:sz w:val="18"/>
          <w:szCs w:val="18"/>
        </w:rPr>
        <w:t>ФГОС.</w:t>
      </w:r>
    </w:p>
    <w:p w:rsidR="000E2324" w:rsidRPr="000E2324" w:rsidRDefault="000E2324" w:rsidP="000E2324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0E2324">
        <w:rPr>
          <w:rFonts w:ascii="Times New Roman" w:hAnsi="Times New Roman"/>
          <w:sz w:val="18"/>
          <w:szCs w:val="18"/>
        </w:rPr>
        <w:t>В последнее время происходят большие изменения в сфере дошкольного образования, обусловленные выходом в свет Приказа Министерства образования и науки РФ от 17 октября 2013 г. № 1155 "Об утверждении федерального государственного образовательного стандарта дошкольного образования".</w:t>
      </w:r>
    </w:p>
    <w:p w:rsidR="000E2324" w:rsidRPr="000E2324" w:rsidRDefault="000E2324" w:rsidP="000E2324">
      <w:pPr>
        <w:pStyle w:val="a3"/>
        <w:jc w:val="both"/>
        <w:rPr>
          <w:sz w:val="18"/>
          <w:szCs w:val="18"/>
        </w:rPr>
      </w:pPr>
      <w:r w:rsidRPr="000E2324">
        <w:rPr>
          <w:rFonts w:ascii="Times New Roman" w:hAnsi="Times New Roman"/>
          <w:sz w:val="18"/>
          <w:szCs w:val="18"/>
        </w:rPr>
        <w:t>Педагоги старались создать условия, способствующие позитивной социализации дошкольников через интеграцию образовательных областей «Социально-коммуникативной», «Познавательной», «Речевой», «Художественно-эстетической»,</w:t>
      </w:r>
      <w:r w:rsidRPr="000E2324">
        <w:rPr>
          <w:sz w:val="18"/>
          <w:szCs w:val="18"/>
        </w:rPr>
        <w:t xml:space="preserve"> «Физической».</w:t>
      </w:r>
    </w:p>
    <w:p w:rsidR="000E2324" w:rsidRPr="000E2324" w:rsidRDefault="000E2324" w:rsidP="000E2324">
      <w:pPr>
        <w:pStyle w:val="a3"/>
        <w:rPr>
          <w:rFonts w:ascii="Times New Roman" w:hAnsi="Times New Roman"/>
          <w:b/>
          <w:sz w:val="18"/>
          <w:szCs w:val="18"/>
        </w:rPr>
      </w:pPr>
      <w:r w:rsidRPr="00A53EF8">
        <w:rPr>
          <w:rFonts w:ascii="Times New Roman" w:hAnsi="Times New Roman"/>
          <w:b/>
          <w:color w:val="FF0000"/>
          <w:sz w:val="18"/>
          <w:szCs w:val="18"/>
        </w:rPr>
        <w:t>Центр конструирования</w:t>
      </w:r>
      <w:r w:rsidRPr="000E2324">
        <w:rPr>
          <w:rFonts w:ascii="Times New Roman" w:hAnsi="Times New Roman"/>
          <w:b/>
          <w:sz w:val="18"/>
          <w:szCs w:val="18"/>
        </w:rPr>
        <w:t xml:space="preserve">.  </w:t>
      </w:r>
      <w:r w:rsidRPr="000E2324">
        <w:rPr>
          <w:rFonts w:ascii="Times New Roman" w:hAnsi="Times New Roman"/>
          <w:b/>
          <w:sz w:val="18"/>
          <w:szCs w:val="18"/>
        </w:rPr>
        <w:t>(</w:t>
      </w:r>
      <w:proofErr w:type="spellStart"/>
      <w:r w:rsidRPr="000E2324">
        <w:rPr>
          <w:rFonts w:ascii="Times New Roman" w:hAnsi="Times New Roman"/>
          <w:b/>
          <w:sz w:val="18"/>
          <w:szCs w:val="18"/>
        </w:rPr>
        <w:t>Дектянникова</w:t>
      </w:r>
      <w:proofErr w:type="spellEnd"/>
      <w:r w:rsidRPr="000E2324">
        <w:rPr>
          <w:rFonts w:ascii="Times New Roman" w:hAnsi="Times New Roman"/>
          <w:b/>
          <w:sz w:val="18"/>
          <w:szCs w:val="18"/>
        </w:rPr>
        <w:t xml:space="preserve"> Т.И.</w:t>
      </w:r>
      <w:r w:rsidR="00A53EF8">
        <w:rPr>
          <w:rFonts w:ascii="Times New Roman" w:hAnsi="Times New Roman"/>
          <w:b/>
          <w:sz w:val="18"/>
          <w:szCs w:val="18"/>
        </w:rPr>
        <w:t>)</w:t>
      </w:r>
    </w:p>
    <w:p w:rsidR="000E2324" w:rsidRPr="000E2324" w:rsidRDefault="00A40DDC" w:rsidP="000E2324">
      <w:pPr>
        <w:pStyle w:val="a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F2817FF" wp14:editId="602D60C2">
            <wp:simplePos x="0" y="0"/>
            <wp:positionH relativeFrom="column">
              <wp:posOffset>813435</wp:posOffset>
            </wp:positionH>
            <wp:positionV relativeFrom="paragraph">
              <wp:posOffset>338455</wp:posOffset>
            </wp:positionV>
            <wp:extent cx="1115695" cy="836930"/>
            <wp:effectExtent l="0" t="0" r="0" b="0"/>
            <wp:wrapSquare wrapText="bothSides"/>
            <wp:docPr id="5" name="Рисунок 5" descr="C:\Users\Admin\Desktop\уголок\IMG_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голок\IMG_91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29F" w:rsidRPr="00EF2907"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5408" behindDoc="0" locked="0" layoutInCell="1" allowOverlap="1" wp14:anchorId="0B8DF733" wp14:editId="6051048A">
            <wp:simplePos x="0" y="0"/>
            <wp:positionH relativeFrom="column">
              <wp:posOffset>-227965</wp:posOffset>
            </wp:positionH>
            <wp:positionV relativeFrom="paragraph">
              <wp:posOffset>215900</wp:posOffset>
            </wp:positionV>
            <wp:extent cx="1094740" cy="821055"/>
            <wp:effectExtent l="0" t="133350" r="0" b="112395"/>
            <wp:wrapSquare wrapText="bothSides"/>
            <wp:docPr id="8" name="Рисунок 8" descr="C:\Users\Admin\Desktop\уголок\IMG_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голок\IMG_91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474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324" w:rsidRPr="000E2324">
        <w:rPr>
          <w:rFonts w:ascii="Times New Roman" w:hAnsi="Times New Roman"/>
          <w:sz w:val="18"/>
          <w:szCs w:val="18"/>
        </w:rPr>
        <w:t xml:space="preserve">Способствует развитию детского  творчества, конструкторских способностей.  Центр  достаточно мобилен. Практичность его состоит в том, что любой конструктор  легко перемещаются в любое место. Содержимое строительного уголка (конструкторы разного вида, кубики, крупный и мелкий деревянный строительный материал, иллюстрации построек) </w:t>
      </w:r>
    </w:p>
    <w:p w:rsidR="0082529F" w:rsidRPr="00A40DDC" w:rsidRDefault="000E2324" w:rsidP="0082529F">
      <w:pPr>
        <w:pStyle w:val="a3"/>
        <w:rPr>
          <w:rFonts w:ascii="Times New Roman" w:hAnsi="Times New Roman"/>
          <w:sz w:val="18"/>
          <w:szCs w:val="18"/>
        </w:rPr>
      </w:pPr>
      <w:r w:rsidRPr="000E2324">
        <w:rPr>
          <w:rFonts w:ascii="Times New Roman" w:hAnsi="Times New Roman"/>
          <w:sz w:val="18"/>
          <w:szCs w:val="18"/>
        </w:rPr>
        <w:t xml:space="preserve">позволяет организовать конструктивную деятельность с большой группой воспитанников, подгруппой и индивидуально, развернуть строительство на ковре либо на столе. Для обыгрывания построек в центре представлены игрушки, дикие и домашние животные. </w:t>
      </w:r>
    </w:p>
    <w:p w:rsidR="00A40DDC" w:rsidRDefault="00A40DDC" w:rsidP="0082529F">
      <w:pPr>
        <w:pStyle w:val="a3"/>
        <w:rPr>
          <w:rFonts w:ascii="Times New Roman" w:hAnsi="Times New Roman"/>
          <w:b/>
          <w:sz w:val="18"/>
          <w:szCs w:val="18"/>
        </w:rPr>
      </w:pPr>
    </w:p>
    <w:p w:rsidR="000E2324" w:rsidRPr="0082529F" w:rsidRDefault="000E2324" w:rsidP="0082529F">
      <w:pPr>
        <w:pStyle w:val="a3"/>
        <w:rPr>
          <w:rFonts w:ascii="Times New Roman" w:hAnsi="Times New Roman"/>
          <w:b/>
          <w:sz w:val="18"/>
          <w:szCs w:val="18"/>
        </w:rPr>
      </w:pPr>
      <w:r w:rsidRPr="00A53EF8">
        <w:rPr>
          <w:rFonts w:ascii="Times New Roman" w:hAnsi="Times New Roman"/>
          <w:b/>
          <w:color w:val="FF0000"/>
          <w:sz w:val="18"/>
          <w:szCs w:val="18"/>
        </w:rPr>
        <w:t xml:space="preserve">Центр </w:t>
      </w:r>
      <w:proofErr w:type="spellStart"/>
      <w:r w:rsidRPr="00A53EF8">
        <w:rPr>
          <w:rFonts w:ascii="Times New Roman" w:hAnsi="Times New Roman"/>
          <w:b/>
          <w:color w:val="FF0000"/>
          <w:sz w:val="18"/>
          <w:szCs w:val="18"/>
        </w:rPr>
        <w:t>сенсорики</w:t>
      </w:r>
      <w:proofErr w:type="spellEnd"/>
      <w:r w:rsidRPr="00A53EF8">
        <w:rPr>
          <w:rFonts w:ascii="Times New Roman" w:hAnsi="Times New Roman"/>
          <w:b/>
          <w:color w:val="FF0000"/>
          <w:sz w:val="18"/>
          <w:szCs w:val="18"/>
        </w:rPr>
        <w:t xml:space="preserve"> и моторики</w:t>
      </w:r>
      <w:r w:rsidRPr="0082529F">
        <w:rPr>
          <w:rFonts w:ascii="Times New Roman" w:hAnsi="Times New Roman"/>
          <w:b/>
          <w:sz w:val="18"/>
          <w:szCs w:val="18"/>
        </w:rPr>
        <w:t>. (</w:t>
      </w:r>
      <w:proofErr w:type="spellStart"/>
      <w:r w:rsidRPr="0082529F">
        <w:rPr>
          <w:rFonts w:ascii="Times New Roman" w:hAnsi="Times New Roman"/>
          <w:b/>
          <w:sz w:val="18"/>
          <w:szCs w:val="18"/>
        </w:rPr>
        <w:t>Гаптульбарова</w:t>
      </w:r>
      <w:proofErr w:type="spellEnd"/>
      <w:r w:rsidRPr="0082529F">
        <w:rPr>
          <w:rFonts w:ascii="Times New Roman" w:hAnsi="Times New Roman"/>
          <w:b/>
          <w:sz w:val="18"/>
          <w:szCs w:val="18"/>
        </w:rPr>
        <w:t xml:space="preserve"> И.И.)</w:t>
      </w:r>
    </w:p>
    <w:p w:rsidR="000E2324" w:rsidRPr="0082529F" w:rsidRDefault="00A40DDC" w:rsidP="0082529F">
      <w:pPr>
        <w:pStyle w:val="a3"/>
        <w:rPr>
          <w:rFonts w:ascii="Times New Roman" w:hAnsi="Times New Roman"/>
          <w:sz w:val="18"/>
          <w:szCs w:val="18"/>
        </w:rPr>
      </w:pPr>
      <w:r w:rsidRPr="0082529F">
        <w:rPr>
          <w:rFonts w:ascii="Times New Roman" w:hAnsi="Times New Roman"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3E29BB3A" wp14:editId="62007B55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1223010" cy="917575"/>
            <wp:effectExtent l="0" t="0" r="0" b="0"/>
            <wp:wrapSquare wrapText="bothSides"/>
            <wp:docPr id="4" name="Рисунок 4" descr="C:\Users\Admin\Desktop\уголок\IMG_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голок\IMG_9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1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E2324" w:rsidRPr="0082529F">
        <w:rPr>
          <w:rFonts w:ascii="Times New Roman" w:hAnsi="Times New Roman"/>
          <w:sz w:val="18"/>
          <w:szCs w:val="18"/>
        </w:rPr>
        <w:t>Направлен</w:t>
      </w:r>
      <w:proofErr w:type="gramEnd"/>
      <w:r w:rsidR="000E2324" w:rsidRPr="0082529F">
        <w:rPr>
          <w:rFonts w:ascii="Times New Roman" w:hAnsi="Times New Roman"/>
          <w:sz w:val="18"/>
          <w:szCs w:val="18"/>
        </w:rPr>
        <w:t xml:space="preserve"> на развитие сенсорного восприятия, мелкой моторики. В центре находятся дидактический стол, </w:t>
      </w:r>
    </w:p>
    <w:p w:rsidR="000E2324" w:rsidRPr="0082529F" w:rsidRDefault="000E2324" w:rsidP="0082529F">
      <w:pPr>
        <w:pStyle w:val="a3"/>
        <w:rPr>
          <w:rFonts w:ascii="Times New Roman" w:hAnsi="Times New Roman"/>
          <w:sz w:val="18"/>
          <w:szCs w:val="18"/>
        </w:rPr>
      </w:pPr>
      <w:r w:rsidRPr="0082529F">
        <w:rPr>
          <w:rFonts w:ascii="Times New Roman" w:hAnsi="Times New Roman"/>
          <w:sz w:val="18"/>
          <w:szCs w:val="18"/>
        </w:rPr>
        <w:t xml:space="preserve">многофункциональная ширма, </w:t>
      </w:r>
    </w:p>
    <w:p w:rsidR="000E2324" w:rsidRPr="0082529F" w:rsidRDefault="000E2324" w:rsidP="0082529F">
      <w:pPr>
        <w:pStyle w:val="a3"/>
        <w:rPr>
          <w:rFonts w:ascii="Times New Roman" w:hAnsi="Times New Roman"/>
          <w:sz w:val="18"/>
          <w:szCs w:val="18"/>
        </w:rPr>
      </w:pPr>
      <w:r w:rsidRPr="0082529F">
        <w:rPr>
          <w:rFonts w:ascii="Times New Roman" w:hAnsi="Times New Roman"/>
          <w:sz w:val="18"/>
          <w:szCs w:val="18"/>
        </w:rPr>
        <w:t xml:space="preserve">где для развития детей раннего возраста  подобран различный материал: вкладыши разной    формы, игрушки-шнуровки разного вида, разные виды мозаик, настольные игры «Подбери по цвету», «Какой цветок в какой горшок», игры с прищепками, </w:t>
      </w:r>
      <w:proofErr w:type="gramStart"/>
      <w:r w:rsidRPr="0082529F">
        <w:rPr>
          <w:rFonts w:ascii="Times New Roman" w:hAnsi="Times New Roman"/>
          <w:sz w:val="18"/>
          <w:szCs w:val="18"/>
        </w:rPr>
        <w:t>пособия</w:t>
      </w:r>
      <w:proofErr w:type="gramEnd"/>
      <w:r w:rsidRPr="0082529F">
        <w:rPr>
          <w:rFonts w:ascii="Times New Roman" w:hAnsi="Times New Roman"/>
          <w:sz w:val="18"/>
          <w:szCs w:val="18"/>
        </w:rPr>
        <w:t xml:space="preserve"> сделанные своими руками – «</w:t>
      </w:r>
      <w:proofErr w:type="spellStart"/>
      <w:r w:rsidRPr="0082529F">
        <w:rPr>
          <w:rFonts w:ascii="Times New Roman" w:hAnsi="Times New Roman"/>
          <w:sz w:val="18"/>
          <w:szCs w:val="18"/>
        </w:rPr>
        <w:t>Моталочка</w:t>
      </w:r>
      <w:proofErr w:type="spellEnd"/>
      <w:r w:rsidRPr="0082529F">
        <w:rPr>
          <w:rFonts w:ascii="Times New Roman" w:hAnsi="Times New Roman"/>
          <w:sz w:val="18"/>
          <w:szCs w:val="18"/>
        </w:rPr>
        <w:t>», «Замочки», «Застегни пуговицу», «Веселые мячики», «Цветочная полянка», «В лесу», «Чудесные мешочки», «Подбери по цвету» и другие. Подобраны картотеки методических пособий.</w:t>
      </w:r>
    </w:p>
    <w:p w:rsidR="000E2324" w:rsidRPr="0082529F" w:rsidRDefault="000E2324" w:rsidP="0082529F">
      <w:pPr>
        <w:pStyle w:val="a3"/>
        <w:rPr>
          <w:rFonts w:ascii="Times New Roman" w:hAnsi="Times New Roman"/>
          <w:sz w:val="18"/>
          <w:szCs w:val="18"/>
        </w:rPr>
      </w:pPr>
    </w:p>
    <w:p w:rsidR="000E2324" w:rsidRPr="000E2324" w:rsidRDefault="00A53EF8" w:rsidP="000E2324">
      <w:pPr>
        <w:pStyle w:val="a3"/>
        <w:rPr>
          <w:rFonts w:ascii="Times New Roman" w:hAnsi="Times New Roman"/>
          <w:sz w:val="18"/>
          <w:szCs w:val="18"/>
        </w:rPr>
      </w:pPr>
      <w:r w:rsidRPr="000E2324"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 wp14:anchorId="2395CD10" wp14:editId="44E89583">
            <wp:simplePos x="0" y="0"/>
            <wp:positionH relativeFrom="column">
              <wp:posOffset>1109980</wp:posOffset>
            </wp:positionH>
            <wp:positionV relativeFrom="paragraph">
              <wp:posOffset>66675</wp:posOffset>
            </wp:positionV>
            <wp:extent cx="1852295" cy="1390015"/>
            <wp:effectExtent l="0" t="0" r="0" b="0"/>
            <wp:wrapSquare wrapText="bothSides"/>
            <wp:docPr id="10" name="Рисунок 10" descr="C:\Users\Admin\Desktop\уголок\IMG_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голок\IMG_91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324" w:rsidRPr="000E2324" w:rsidRDefault="00A40DDC" w:rsidP="000E2324">
      <w:pPr>
        <w:pStyle w:val="a3"/>
        <w:rPr>
          <w:rFonts w:ascii="Times New Roman" w:hAnsi="Times New Roman"/>
          <w:sz w:val="18"/>
          <w:szCs w:val="18"/>
        </w:rPr>
      </w:pPr>
      <w:r w:rsidRPr="0082529F">
        <w:rPr>
          <w:rFonts w:ascii="Times New Roman" w:hAnsi="Times New Roman"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0300E7E8" wp14:editId="54CD60CF">
            <wp:simplePos x="0" y="0"/>
            <wp:positionH relativeFrom="column">
              <wp:posOffset>-1687195</wp:posOffset>
            </wp:positionH>
            <wp:positionV relativeFrom="paragraph">
              <wp:posOffset>156845</wp:posOffset>
            </wp:positionV>
            <wp:extent cx="1323975" cy="992505"/>
            <wp:effectExtent l="0" t="171450" r="0" b="150495"/>
            <wp:wrapSquare wrapText="bothSides"/>
            <wp:docPr id="12" name="Рисунок 12" descr="C:\Users\Admin\Desktop\уголок\IMG_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голок\IMG_91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23975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324" w:rsidRPr="000E2324" w:rsidRDefault="000E2324" w:rsidP="000E2324">
      <w:pPr>
        <w:pStyle w:val="a3"/>
        <w:rPr>
          <w:rFonts w:ascii="Times New Roman" w:hAnsi="Times New Roman"/>
          <w:sz w:val="18"/>
          <w:szCs w:val="18"/>
        </w:rPr>
      </w:pPr>
    </w:p>
    <w:p w:rsidR="000E2324" w:rsidRPr="000E2324" w:rsidRDefault="000E2324" w:rsidP="000E2324">
      <w:pPr>
        <w:pStyle w:val="a3"/>
        <w:rPr>
          <w:rFonts w:ascii="Times New Roman" w:hAnsi="Times New Roman"/>
          <w:sz w:val="18"/>
          <w:szCs w:val="18"/>
        </w:rPr>
      </w:pPr>
    </w:p>
    <w:p w:rsidR="000E2324" w:rsidRPr="000E2324" w:rsidRDefault="000E2324" w:rsidP="000E2324">
      <w:pPr>
        <w:pStyle w:val="a3"/>
        <w:rPr>
          <w:rFonts w:ascii="Times New Roman" w:hAnsi="Times New Roman"/>
          <w:sz w:val="18"/>
          <w:szCs w:val="18"/>
        </w:rPr>
      </w:pPr>
    </w:p>
    <w:p w:rsidR="000E2324" w:rsidRPr="000E2324" w:rsidRDefault="000E2324" w:rsidP="000E2324">
      <w:pPr>
        <w:pStyle w:val="a3"/>
        <w:rPr>
          <w:rFonts w:ascii="Times New Roman" w:hAnsi="Times New Roman"/>
          <w:sz w:val="18"/>
          <w:szCs w:val="18"/>
        </w:rPr>
      </w:pPr>
    </w:p>
    <w:p w:rsidR="000E2324" w:rsidRPr="000E2324" w:rsidRDefault="000E2324" w:rsidP="000E2324">
      <w:pPr>
        <w:pStyle w:val="a3"/>
        <w:rPr>
          <w:rFonts w:ascii="Times New Roman" w:hAnsi="Times New Roman"/>
          <w:sz w:val="18"/>
          <w:szCs w:val="18"/>
        </w:rPr>
      </w:pPr>
    </w:p>
    <w:p w:rsidR="000E2324" w:rsidRPr="000E2324" w:rsidRDefault="000E2324" w:rsidP="000E2324">
      <w:pPr>
        <w:pStyle w:val="a3"/>
        <w:rPr>
          <w:rFonts w:ascii="Times New Roman" w:hAnsi="Times New Roman"/>
          <w:sz w:val="18"/>
          <w:szCs w:val="18"/>
        </w:rPr>
      </w:pPr>
    </w:p>
    <w:p w:rsidR="000E2324" w:rsidRPr="000E2324" w:rsidRDefault="000E2324" w:rsidP="000E2324">
      <w:pPr>
        <w:pStyle w:val="a3"/>
        <w:rPr>
          <w:rFonts w:ascii="Times New Roman" w:hAnsi="Times New Roman"/>
          <w:sz w:val="18"/>
          <w:szCs w:val="18"/>
        </w:rPr>
      </w:pPr>
    </w:p>
    <w:p w:rsidR="000E2324" w:rsidRPr="000E2324" w:rsidRDefault="000E2324" w:rsidP="000E2324">
      <w:pPr>
        <w:pStyle w:val="a3"/>
        <w:rPr>
          <w:rFonts w:ascii="Times New Roman" w:hAnsi="Times New Roman"/>
          <w:sz w:val="18"/>
          <w:szCs w:val="18"/>
        </w:rPr>
      </w:pPr>
    </w:p>
    <w:p w:rsidR="00FE3D16" w:rsidRPr="000E2324" w:rsidRDefault="00FE3D16" w:rsidP="000E2324">
      <w:pPr>
        <w:pStyle w:val="a3"/>
        <w:rPr>
          <w:rFonts w:ascii="Times New Roman" w:hAnsi="Times New Roman"/>
          <w:sz w:val="18"/>
          <w:szCs w:val="18"/>
        </w:rPr>
      </w:pPr>
    </w:p>
    <w:p w:rsidR="00FE3D16" w:rsidRPr="000E2324" w:rsidRDefault="00FE3D16" w:rsidP="000E2324">
      <w:pPr>
        <w:pStyle w:val="a3"/>
        <w:rPr>
          <w:rFonts w:ascii="Times New Roman" w:hAnsi="Times New Roman"/>
          <w:sz w:val="18"/>
          <w:szCs w:val="18"/>
        </w:rPr>
      </w:pP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lastRenderedPageBreak/>
        <w:t xml:space="preserve">Для укрепления здоровья детей педагогами проводятся оздоровительная гимнастика после сна, обливание отдельных частей тела холодной водой, </w:t>
      </w:r>
      <w:proofErr w:type="spellStart"/>
      <w:r w:rsidRPr="00FE3D16">
        <w:rPr>
          <w:rFonts w:ascii="Times New Roman" w:hAnsi="Times New Roman" w:cs="Times New Roman"/>
          <w:sz w:val="20"/>
          <w:szCs w:val="20"/>
        </w:rPr>
        <w:t>босохождение</w:t>
      </w:r>
      <w:proofErr w:type="spellEnd"/>
      <w:r w:rsidRPr="00FE3D1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D16">
        <w:rPr>
          <w:rFonts w:ascii="Times New Roman" w:hAnsi="Times New Roman" w:cs="Times New Roman"/>
          <w:sz w:val="20"/>
          <w:szCs w:val="20"/>
        </w:rPr>
        <w:t>летом, принятие солнечных и воздушных ванн.</w:t>
      </w: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>Овладение детьми двигательного опыта (основными движениями) формируются на протяжении всех режимных моментов пребывания ребенка в детском саду: в утренней гимнастике, на занятиях, на прогулке, оздоровительной гимнастике.</w:t>
      </w: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>Родители являются активными участниками педагогического процесса. В целях оздоровления детей систематически планируется работа с родителями по  здоровому образу жизни. Проводятся консультации, родительские собрания, беседы, организуются тематические выставки, анкетирование, конкурсы, праздники и развлечения.</w:t>
      </w: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>Мы стараемся создать комфортную, уютную среду, приближенную к домашней, где можно организовать разные виды игровой деятельности: все группы оснащены разнообразным игровым развивающим материалом.</w:t>
      </w: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E3D16">
        <w:rPr>
          <w:rFonts w:ascii="Times New Roman" w:hAnsi="Times New Roman" w:cs="Times New Roman"/>
          <w:sz w:val="20"/>
          <w:szCs w:val="20"/>
        </w:rPr>
        <w:t>Важное значение</w:t>
      </w:r>
      <w:proofErr w:type="gramEnd"/>
      <w:r w:rsidRPr="00FE3D16">
        <w:rPr>
          <w:rFonts w:ascii="Times New Roman" w:hAnsi="Times New Roman" w:cs="Times New Roman"/>
          <w:sz w:val="20"/>
          <w:szCs w:val="20"/>
        </w:rPr>
        <w:t xml:space="preserve"> в сохранении психического здоровья детей придаем личностно-ориентированному стилю общения, основой которого является признание ребенка  полноценной личностью, учету его  детских интересов и предпочтений в содержании и организации разных видов деятельности, повышению самооценки дошкольника.</w:t>
      </w: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В групповых помещениях созданы </w:t>
      </w:r>
      <w:proofErr w:type="spellStart"/>
      <w:r w:rsidRPr="00FE3D16">
        <w:rPr>
          <w:rFonts w:ascii="Times New Roman" w:hAnsi="Times New Roman" w:cs="Times New Roman"/>
          <w:sz w:val="20"/>
          <w:szCs w:val="20"/>
        </w:rPr>
        <w:t>здоровьесберегающие</w:t>
      </w:r>
      <w:proofErr w:type="spellEnd"/>
      <w:r w:rsidRPr="00FE3D16">
        <w:rPr>
          <w:rFonts w:ascii="Times New Roman" w:hAnsi="Times New Roman" w:cs="Times New Roman"/>
          <w:sz w:val="20"/>
          <w:szCs w:val="20"/>
        </w:rPr>
        <w:t xml:space="preserve"> условия: учебный процесс выстраивается в соответствии с санитарными нормами и гигиеническими требованиями, выделено пространство для организации двигательной активности детей, что позволяет проводить индивидуальную и подгрупповую работу. Утренники, развлечения, кукольные театры, совместные праздники способствуют формированию атмосферы радости, праздника. </w:t>
      </w: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Особое значение в деятельности педагогического коллектива по созданию </w:t>
      </w:r>
      <w:proofErr w:type="spellStart"/>
      <w:r w:rsidRPr="00FE3D16">
        <w:rPr>
          <w:rFonts w:ascii="Times New Roman" w:hAnsi="Times New Roman" w:cs="Times New Roman"/>
          <w:sz w:val="20"/>
          <w:szCs w:val="20"/>
        </w:rPr>
        <w:t>здоровьесберегающего</w:t>
      </w:r>
      <w:proofErr w:type="spellEnd"/>
      <w:r w:rsidRPr="00FE3D16">
        <w:rPr>
          <w:rFonts w:ascii="Times New Roman" w:hAnsi="Times New Roman" w:cs="Times New Roman"/>
          <w:sz w:val="20"/>
          <w:szCs w:val="20"/>
        </w:rPr>
        <w:t xml:space="preserve"> пространства придается подбору </w:t>
      </w:r>
      <w:proofErr w:type="spellStart"/>
      <w:r w:rsidRPr="00FE3D16">
        <w:rPr>
          <w:rFonts w:ascii="Times New Roman" w:hAnsi="Times New Roman" w:cs="Times New Roman"/>
          <w:sz w:val="20"/>
          <w:szCs w:val="20"/>
        </w:rPr>
        <w:t>здоровьесберегающих</w:t>
      </w:r>
      <w:proofErr w:type="spellEnd"/>
      <w:r w:rsidRPr="00FE3D16">
        <w:rPr>
          <w:rFonts w:ascii="Times New Roman" w:hAnsi="Times New Roman" w:cs="Times New Roman"/>
          <w:sz w:val="20"/>
          <w:szCs w:val="20"/>
        </w:rPr>
        <w:t xml:space="preserve"> технологий для организации образовательной деятельности с дошкольниками.</w:t>
      </w: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Педагоги применяют в педагогической практике такие </w:t>
      </w:r>
      <w:r w:rsidRPr="00FE3D16">
        <w:rPr>
          <w:rFonts w:ascii="Times New Roman" w:hAnsi="Times New Roman" w:cs="Times New Roman"/>
          <w:b/>
          <w:sz w:val="20"/>
          <w:szCs w:val="20"/>
        </w:rPr>
        <w:t>виды технологий</w:t>
      </w:r>
      <w:r w:rsidRPr="00FE3D16">
        <w:rPr>
          <w:rFonts w:ascii="Times New Roman" w:hAnsi="Times New Roman" w:cs="Times New Roman"/>
          <w:sz w:val="20"/>
          <w:szCs w:val="20"/>
        </w:rPr>
        <w:t>:</w:t>
      </w:r>
    </w:p>
    <w:p w:rsidR="00A53EF8" w:rsidRPr="00FE3D16" w:rsidRDefault="00A53EF8" w:rsidP="00A53EF8">
      <w:pPr>
        <w:pStyle w:val="af2"/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>- технологии обучения и стимулирования здоровья: ритмопластика, динамические паузы, подвижные и спортивные игры, релаксация, НОД, гимнастика пальчиковая, гимнастика для глаз, гимнастика дыхательная, гимнастика бодрящая и т.д.;</w:t>
      </w:r>
    </w:p>
    <w:p w:rsidR="00A53EF8" w:rsidRPr="00FE3D16" w:rsidRDefault="00A53EF8" w:rsidP="00A53EF8">
      <w:pPr>
        <w:pStyle w:val="af2"/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>- технологии обучения здоровому образу жизни: НОД, проблемно-игровые, социально-коммуникативные игры, занятия из серии «Здоровье».</w:t>
      </w:r>
    </w:p>
    <w:p w:rsidR="00A53EF8" w:rsidRPr="00FE3D16" w:rsidRDefault="00A53EF8" w:rsidP="00A53EF8">
      <w:pPr>
        <w:spacing w:after="0" w:line="240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Каждая из вышеперечисленных технологий имеет оздоровительную направленность, а используемая в комплексе </w:t>
      </w:r>
      <w:proofErr w:type="spellStart"/>
      <w:r w:rsidRPr="00FE3D16">
        <w:rPr>
          <w:rFonts w:ascii="Times New Roman" w:hAnsi="Times New Roman" w:cs="Times New Roman"/>
          <w:sz w:val="20"/>
          <w:szCs w:val="20"/>
        </w:rPr>
        <w:t>здоровьесберегающая</w:t>
      </w:r>
      <w:proofErr w:type="spellEnd"/>
      <w:r w:rsidRPr="00FE3D16">
        <w:rPr>
          <w:rFonts w:ascii="Times New Roman" w:hAnsi="Times New Roman" w:cs="Times New Roman"/>
          <w:sz w:val="20"/>
          <w:szCs w:val="20"/>
        </w:rPr>
        <w:t xml:space="preserve"> деятельность в итоге формирует у ребенка стойкую мотивацию на здоровый образ жизни, полноценное и неосложненное развитие.</w:t>
      </w:r>
    </w:p>
    <w:p w:rsidR="00A53EF8" w:rsidRPr="00AF0BCE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Развивающая предметно-пространственная образовательная </w:t>
      </w:r>
      <w:r>
        <w:rPr>
          <w:rFonts w:ascii="Times New Roman" w:hAnsi="Times New Roman" w:cs="Times New Roman"/>
          <w:sz w:val="20"/>
          <w:szCs w:val="20"/>
        </w:rPr>
        <w:t xml:space="preserve">среда </w:t>
      </w:r>
      <w:proofErr w:type="spellStart"/>
      <w:r>
        <w:rPr>
          <w:rFonts w:ascii="Times New Roman" w:hAnsi="Times New Roman" w:cs="Times New Roman"/>
          <w:sz w:val="20"/>
          <w:szCs w:val="20"/>
        </w:rPr>
        <w:t>вызыв</w:t>
      </w:r>
      <w:r w:rsidRPr="00FE3D16">
        <w:rPr>
          <w:rFonts w:ascii="Times New Roman" w:hAnsi="Times New Roman" w:cs="Times New Roman"/>
          <w:sz w:val="20"/>
          <w:szCs w:val="20"/>
        </w:rPr>
        <w:t>ет</w:t>
      </w:r>
      <w:proofErr w:type="spellEnd"/>
      <w:r w:rsidRPr="00FE3D16">
        <w:rPr>
          <w:rFonts w:ascii="Times New Roman" w:hAnsi="Times New Roman" w:cs="Times New Roman"/>
          <w:sz w:val="20"/>
          <w:szCs w:val="20"/>
        </w:rPr>
        <w:t xml:space="preserve"> у детей чувство радости, эмоционально-положительное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деятельности, способствует интеллектуальному разв</w:t>
      </w:r>
      <w:r>
        <w:rPr>
          <w:rFonts w:ascii="Times New Roman" w:hAnsi="Times New Roman" w:cs="Times New Roman"/>
          <w:sz w:val="20"/>
          <w:szCs w:val="20"/>
        </w:rPr>
        <w:t>итию детей дошкольного возраста.</w:t>
      </w:r>
    </w:p>
    <w:p w:rsidR="0082529F" w:rsidRPr="00A53EF8" w:rsidRDefault="00A53EF8" w:rsidP="00A53EF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AF0BCE">
        <w:rPr>
          <w:rFonts w:ascii="Times New Roman" w:hAnsi="Times New Roman" w:cs="Times New Roman"/>
          <w:b/>
          <w:sz w:val="16"/>
          <w:szCs w:val="16"/>
        </w:rPr>
        <w:t>Юшкова Л.А., заведующий, филиал «Уфимский детский сад «Радуга»</w:t>
      </w:r>
    </w:p>
    <w:p w:rsidR="0082529F" w:rsidRPr="00EF2907" w:rsidRDefault="0082529F" w:rsidP="0082529F">
      <w:pPr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A53EF8">
        <w:rPr>
          <w:rFonts w:ascii="Times New Roman" w:eastAsia="Times New Roman" w:hAnsi="Times New Roman" w:cs="Times New Roman"/>
          <w:noProof/>
          <w:color w:val="FF0000"/>
          <w:sz w:val="18"/>
          <w:szCs w:val="18"/>
        </w:rPr>
        <w:lastRenderedPageBreak/>
        <w:drawing>
          <wp:anchor distT="0" distB="0" distL="114300" distR="114300" simplePos="0" relativeHeight="251673600" behindDoc="0" locked="0" layoutInCell="1" allowOverlap="1" wp14:anchorId="0BEEE690" wp14:editId="670FD9AF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1152525" cy="864870"/>
            <wp:effectExtent l="0" t="0" r="0" b="0"/>
            <wp:wrapSquare wrapText="bothSides"/>
            <wp:docPr id="15" name="Рисунок 15" descr="C:\Users\Admin\Desktop\уголок\IMG_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голок\IMG_91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3EF8">
        <w:rPr>
          <w:rFonts w:ascii="Times New Roman" w:hAnsi="Times New Roman" w:cs="Times New Roman"/>
          <w:b/>
          <w:color w:val="FF0000"/>
          <w:sz w:val="18"/>
          <w:szCs w:val="18"/>
        </w:rPr>
        <w:t>Центр развития моторики</w:t>
      </w:r>
      <w:r w:rsidRPr="00EF2907">
        <w:rPr>
          <w:rFonts w:ascii="Times New Roman" w:hAnsi="Times New Roman" w:cs="Times New Roman"/>
          <w:b/>
          <w:sz w:val="18"/>
          <w:szCs w:val="18"/>
        </w:rPr>
        <w:t xml:space="preserve"> (</w:t>
      </w:r>
      <w:proofErr w:type="spellStart"/>
      <w:r w:rsidRPr="00EF2907">
        <w:rPr>
          <w:rFonts w:ascii="Times New Roman" w:hAnsi="Times New Roman" w:cs="Times New Roman"/>
          <w:b/>
          <w:sz w:val="18"/>
          <w:szCs w:val="18"/>
        </w:rPr>
        <w:t>Мусихина</w:t>
      </w:r>
      <w:proofErr w:type="spellEnd"/>
      <w:r w:rsidRPr="00EF2907">
        <w:rPr>
          <w:rFonts w:ascii="Times New Roman" w:hAnsi="Times New Roman" w:cs="Times New Roman"/>
          <w:b/>
          <w:sz w:val="18"/>
          <w:szCs w:val="18"/>
        </w:rPr>
        <w:t xml:space="preserve"> М. В.)</w:t>
      </w:r>
    </w:p>
    <w:p w:rsidR="0082529F" w:rsidRPr="00EF2907" w:rsidRDefault="0082529F" w:rsidP="00A40DDC">
      <w:pPr>
        <w:shd w:val="clear" w:color="auto" w:fill="FFFFFF"/>
        <w:spacing w:before="75" w:after="75" w:line="240" w:lineRule="auto"/>
        <w:ind w:left="105" w:right="105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EF2907">
        <w:rPr>
          <w:rFonts w:ascii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00117848" wp14:editId="394013D6">
            <wp:simplePos x="0" y="0"/>
            <wp:positionH relativeFrom="column">
              <wp:posOffset>-371475</wp:posOffset>
            </wp:positionH>
            <wp:positionV relativeFrom="paragraph">
              <wp:posOffset>391160</wp:posOffset>
            </wp:positionV>
            <wp:extent cx="955040" cy="716915"/>
            <wp:effectExtent l="0" t="114300" r="0" b="102235"/>
            <wp:wrapSquare wrapText="bothSides"/>
            <wp:docPr id="14" name="Рисунок 14" descr="C:\Users\Admin\Desktop\уголок\IMG_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голок\IMG_91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5040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907">
        <w:rPr>
          <w:rFonts w:ascii="Times New Roman" w:eastAsia="Times New Roman" w:hAnsi="Times New Roman" w:cs="Times New Roman"/>
          <w:color w:val="000000"/>
          <w:sz w:val="18"/>
          <w:szCs w:val="18"/>
        </w:rPr>
        <w:t>В центре созданы условия для развития мелкой моторики и координации движений рук у детей через различные виды деятельности.</w:t>
      </w:r>
      <w:r w:rsidRPr="00EF2907">
        <w:rPr>
          <w:rFonts w:ascii="Times New Roman" w:eastAsia="Times New Roman" w:hAnsi="Times New Roman" w:cs="Times New Roman"/>
          <w:color w:val="000000"/>
          <w:sz w:val="18"/>
          <w:szCs w:val="18"/>
        </w:rPr>
        <w:br/>
        <w:t xml:space="preserve">Подобран материал шнуровки, трафареты, пальчиковые театры, космический песок, </w:t>
      </w:r>
      <w:proofErr w:type="spellStart"/>
      <w:r w:rsidRPr="00EF2907">
        <w:rPr>
          <w:rFonts w:ascii="Times New Roman" w:eastAsia="Times New Roman" w:hAnsi="Times New Roman" w:cs="Times New Roman"/>
          <w:color w:val="000000"/>
          <w:sz w:val="18"/>
          <w:szCs w:val="18"/>
        </w:rPr>
        <w:t>гелевые</w:t>
      </w:r>
      <w:proofErr w:type="spellEnd"/>
      <w:r w:rsidRPr="00EF290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шарики, тренажёры для пальчиков, дидактические игры «Смотай клубочек», </w:t>
      </w:r>
    </w:p>
    <w:p w:rsidR="0082529F" w:rsidRPr="00EF2907" w:rsidRDefault="0082529F" w:rsidP="00A40DDC">
      <w:pPr>
        <w:shd w:val="clear" w:color="auto" w:fill="FFFFFF"/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EF290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«Найди на ощупь», шарики – </w:t>
      </w:r>
      <w:proofErr w:type="spellStart"/>
      <w:r w:rsidRPr="00EF2907">
        <w:rPr>
          <w:rFonts w:ascii="Times New Roman" w:eastAsia="Times New Roman" w:hAnsi="Times New Roman" w:cs="Times New Roman"/>
          <w:color w:val="000000"/>
          <w:sz w:val="18"/>
          <w:szCs w:val="18"/>
        </w:rPr>
        <w:t>массажёры</w:t>
      </w:r>
      <w:proofErr w:type="spellEnd"/>
      <w:r w:rsidRPr="00EF290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и другие направленные на улучшение  координации и точности движений рук, гибкость рук, ритмичность, содействие нормализации речевой функции, развитие воображения, логического мышления, произвольного внима</w:t>
      </w:r>
      <w:r w:rsidR="00A40DDC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ния, зрительного и слухового </w:t>
      </w:r>
      <w:proofErr w:type="spellStart"/>
      <w:r w:rsidR="00A40DDC">
        <w:rPr>
          <w:rFonts w:ascii="Times New Roman" w:eastAsia="Times New Roman" w:hAnsi="Times New Roman" w:cs="Times New Roman"/>
          <w:color w:val="000000"/>
          <w:sz w:val="18"/>
          <w:szCs w:val="18"/>
        </w:rPr>
        <w:t>во</w:t>
      </w:r>
      <w:r w:rsidRPr="00EF2907">
        <w:rPr>
          <w:rFonts w:ascii="Times New Roman" w:eastAsia="Times New Roman" w:hAnsi="Times New Roman" w:cs="Times New Roman"/>
          <w:color w:val="000000"/>
          <w:sz w:val="18"/>
          <w:szCs w:val="18"/>
        </w:rPr>
        <w:t>приятия</w:t>
      </w:r>
      <w:proofErr w:type="spellEnd"/>
      <w:r w:rsidRPr="00EF2907">
        <w:rPr>
          <w:rFonts w:ascii="Times New Roman" w:eastAsia="Times New Roman" w:hAnsi="Times New Roman" w:cs="Times New Roman"/>
          <w:color w:val="000000"/>
          <w:sz w:val="18"/>
          <w:szCs w:val="18"/>
        </w:rPr>
        <w:t>, творческую активность.</w:t>
      </w:r>
    </w:p>
    <w:p w:rsidR="0082529F" w:rsidRPr="00067834" w:rsidRDefault="0082529F" w:rsidP="0082529F">
      <w:pPr>
        <w:shd w:val="clear" w:color="auto" w:fill="FFFFFF"/>
        <w:spacing w:before="75" w:after="75" w:line="240" w:lineRule="auto"/>
        <w:ind w:right="105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A53EF8">
        <w:rPr>
          <w:rFonts w:ascii="Times New Roman" w:eastAsia="Times New Roman" w:hAnsi="Times New Roman" w:cs="Times New Roman"/>
          <w:b/>
          <w:color w:val="FF0000"/>
          <w:sz w:val="18"/>
          <w:szCs w:val="18"/>
        </w:rPr>
        <w:t>Центр экологического развития</w:t>
      </w:r>
      <w:r w:rsidRPr="00067834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(</w:t>
      </w:r>
      <w:proofErr w:type="spellStart"/>
      <w:r w:rsidRPr="00067834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Искорцева</w:t>
      </w:r>
      <w:proofErr w:type="spellEnd"/>
      <w:r w:rsidRPr="00067834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Н.А.)</w:t>
      </w:r>
      <w:r w:rsidRPr="00067834">
        <w:rPr>
          <w:rFonts w:ascii="Times New Roman" w:eastAsia="Times New Roman" w:hAnsi="Times New Roman" w:cs="Times New Roman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75648" behindDoc="0" locked="0" layoutInCell="1" allowOverlap="1" wp14:anchorId="36CD6259" wp14:editId="0042BDBD">
            <wp:simplePos x="0" y="0"/>
            <wp:positionH relativeFrom="column">
              <wp:posOffset>-94615</wp:posOffset>
            </wp:positionH>
            <wp:positionV relativeFrom="paragraph">
              <wp:posOffset>123825</wp:posOffset>
            </wp:positionV>
            <wp:extent cx="849630" cy="638175"/>
            <wp:effectExtent l="0" t="0" r="0" b="0"/>
            <wp:wrapSquare wrapText="bothSides"/>
            <wp:docPr id="16" name="Рисунок 16" descr="C:\Users\Admin\Desktop\уголок\IMG_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уголок\IMG_91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29F" w:rsidRPr="00067834" w:rsidRDefault="00A40DDC" w:rsidP="0082529F">
      <w:pPr>
        <w:pStyle w:val="a6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sz w:val="18"/>
          <w:szCs w:val="18"/>
        </w:rPr>
      </w:pPr>
      <w:r w:rsidRPr="00067834">
        <w:rPr>
          <w:noProof/>
          <w:sz w:val="18"/>
          <w:szCs w:val="18"/>
        </w:rPr>
        <w:drawing>
          <wp:anchor distT="0" distB="0" distL="114300" distR="114300" simplePos="0" relativeHeight="251691008" behindDoc="0" locked="0" layoutInCell="1" allowOverlap="1" wp14:anchorId="38F125E7" wp14:editId="1647DFF5">
            <wp:simplePos x="0" y="0"/>
            <wp:positionH relativeFrom="column">
              <wp:posOffset>4079240</wp:posOffset>
            </wp:positionH>
            <wp:positionV relativeFrom="paragraph">
              <wp:posOffset>991870</wp:posOffset>
            </wp:positionV>
            <wp:extent cx="1609725" cy="1210310"/>
            <wp:effectExtent l="0" t="190500" r="0" b="180340"/>
            <wp:wrapSquare wrapText="bothSides"/>
            <wp:docPr id="20" name="Рисунок 20" descr="C:\Users\Admin\Desktop\уголок\IMG_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уголок\IMG_91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9725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834">
        <w:rPr>
          <w:b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09EEDEFA" wp14:editId="2BECDD43">
            <wp:simplePos x="0" y="0"/>
            <wp:positionH relativeFrom="column">
              <wp:posOffset>8103870</wp:posOffset>
            </wp:positionH>
            <wp:positionV relativeFrom="paragraph">
              <wp:posOffset>1137285</wp:posOffset>
            </wp:positionV>
            <wp:extent cx="932180" cy="699770"/>
            <wp:effectExtent l="0" t="114300" r="0" b="100330"/>
            <wp:wrapSquare wrapText="bothSides"/>
            <wp:docPr id="27" name="Рисунок 27" descr="C:\Users\Admin\Desktop\уголок\IMG_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уголок\IMG_91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2180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29F" w:rsidRPr="00067834">
        <w:rPr>
          <w:sz w:val="18"/>
          <w:szCs w:val="18"/>
          <w:bdr w:val="none" w:sz="0" w:space="0" w:color="auto" w:frame="1"/>
        </w:rPr>
        <w:t>Центр служит не только украшением группы, но и местом для саморазвития дошкольников.</w:t>
      </w:r>
      <w:r w:rsidR="0082529F" w:rsidRPr="00067834">
        <w:rPr>
          <w:rStyle w:val="af1"/>
          <w:sz w:val="18"/>
          <w:szCs w:val="18"/>
          <w:bdr w:val="none" w:sz="0" w:space="0" w:color="auto" w:frame="1"/>
        </w:rPr>
        <w:t> </w:t>
      </w:r>
      <w:r w:rsidR="0082529F" w:rsidRPr="00067834">
        <w:rPr>
          <w:sz w:val="18"/>
          <w:szCs w:val="18"/>
          <w:bdr w:val="none" w:sz="0" w:space="0" w:color="auto" w:frame="1"/>
        </w:rPr>
        <w:t>Педагогом созданы условия по формированию предпосылок экологического сознания. Подобран материал для познавательного интереса к экологии. Созданы картотеки демонстрационного материала «Комнатные растения», «Водные мир», «Паспорт комнатных растений», макет аквариума, дидактические игры природоведческого характера, схемы поведения в природе. Приготовлено необходимое оборудование для трудовой деятельности в уголке природы: передники, лейки, палочки для рыхления, пульверизаторы.</w:t>
      </w:r>
    </w:p>
    <w:p w:rsidR="0082529F" w:rsidRPr="00A40DDC" w:rsidRDefault="0082529F" w:rsidP="00A40DD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18"/>
          <w:szCs w:val="18"/>
          <w:bdr w:val="none" w:sz="0" w:space="0" w:color="auto" w:frame="1"/>
        </w:rPr>
      </w:pPr>
      <w:r w:rsidRPr="00067834">
        <w:rPr>
          <w:sz w:val="18"/>
          <w:szCs w:val="18"/>
          <w:bdr w:val="none" w:sz="0" w:space="0" w:color="auto" w:frame="1"/>
        </w:rPr>
        <w:t>В центре собраны экспонаты природы: шишки, семена, листья. Воспитатель может проводить в центре природы наблюдения, простые опыты и занятия природоведческого характера. </w:t>
      </w:r>
    </w:p>
    <w:p w:rsidR="0082529F" w:rsidRPr="00067834" w:rsidRDefault="00A53EF8" w:rsidP="0082529F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18"/>
          <w:szCs w:val="18"/>
          <w:bdr w:val="none" w:sz="0" w:space="0" w:color="auto" w:frame="1"/>
        </w:rPr>
      </w:pPr>
      <w:r w:rsidRPr="00067834">
        <w:rPr>
          <w:noProof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78720" behindDoc="0" locked="0" layoutInCell="1" allowOverlap="1" wp14:anchorId="6ABE6725" wp14:editId="2587EBB5">
            <wp:simplePos x="0" y="0"/>
            <wp:positionH relativeFrom="column">
              <wp:posOffset>5715</wp:posOffset>
            </wp:positionH>
            <wp:positionV relativeFrom="paragraph">
              <wp:posOffset>130175</wp:posOffset>
            </wp:positionV>
            <wp:extent cx="1282065" cy="962025"/>
            <wp:effectExtent l="0" t="0" r="0" b="0"/>
            <wp:wrapSquare wrapText="bothSides"/>
            <wp:docPr id="19" name="Рисунок 19" descr="C:\Users\Admin\Desktop\уголок\IMG_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уголок\IMG_91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29F" w:rsidRPr="00A53EF8">
        <w:rPr>
          <w:b/>
          <w:color w:val="FF0000"/>
          <w:sz w:val="18"/>
          <w:szCs w:val="18"/>
          <w:bdr w:val="none" w:sz="0" w:space="0" w:color="auto" w:frame="1"/>
        </w:rPr>
        <w:t>Центр художественно – эстетического развития</w:t>
      </w:r>
      <w:r w:rsidR="0082529F" w:rsidRPr="00067834">
        <w:rPr>
          <w:b/>
          <w:sz w:val="18"/>
          <w:szCs w:val="18"/>
          <w:bdr w:val="none" w:sz="0" w:space="0" w:color="auto" w:frame="1"/>
        </w:rPr>
        <w:t xml:space="preserve"> (Истомина А. В.)</w:t>
      </w:r>
    </w:p>
    <w:p w:rsidR="0082529F" w:rsidRPr="00067834" w:rsidRDefault="0082529F" w:rsidP="0082529F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18"/>
          <w:szCs w:val="18"/>
          <w:bdr w:val="none" w:sz="0" w:space="0" w:color="auto" w:frame="1"/>
        </w:rPr>
      </w:pPr>
    </w:p>
    <w:p w:rsidR="0082529F" w:rsidRPr="00067834" w:rsidRDefault="0082529F" w:rsidP="00A53EF8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  <w:bdr w:val="none" w:sz="0" w:space="0" w:color="auto" w:frame="1"/>
        </w:rPr>
      </w:pPr>
      <w:r w:rsidRPr="00067834">
        <w:rPr>
          <w:sz w:val="18"/>
          <w:szCs w:val="18"/>
          <w:bdr w:val="none" w:sz="0" w:space="0" w:color="auto" w:frame="1"/>
        </w:rPr>
        <w:t xml:space="preserve">Центр создан для  формирования интереса детей к эстетической стороне окружающей действительности, удовлетворения потребностей детей в самовыражении. Педагог подобрал материал для  воспитанников, которые по желанию могут  в свободное время рисовать, лепить, выполняют аппликационные работы. В распоряжение детей представлен разнообразный изобразительный материал: мелки, акварель, тушь, гуашь, бумага разной фактуры, размера и цвета, картон, дидактические игры. </w:t>
      </w:r>
    </w:p>
    <w:p w:rsidR="0082529F" w:rsidRPr="00067834" w:rsidRDefault="00A40DDC" w:rsidP="0082529F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  <w:bdr w:val="none" w:sz="0" w:space="0" w:color="auto" w:frame="1"/>
        </w:rPr>
      </w:pPr>
      <w:r w:rsidRPr="00067834">
        <w:rPr>
          <w:b/>
          <w:noProof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77696" behindDoc="0" locked="0" layoutInCell="1" allowOverlap="1" wp14:anchorId="190A163A" wp14:editId="33038025">
            <wp:simplePos x="0" y="0"/>
            <wp:positionH relativeFrom="column">
              <wp:posOffset>3192780</wp:posOffset>
            </wp:positionH>
            <wp:positionV relativeFrom="paragraph">
              <wp:posOffset>121285</wp:posOffset>
            </wp:positionV>
            <wp:extent cx="1248410" cy="937895"/>
            <wp:effectExtent l="0" t="0" r="0" b="0"/>
            <wp:wrapSquare wrapText="bothSides"/>
            <wp:docPr id="11" name="Рисунок 11" descr="C:\Users\Admin\Desktop\уголок\IMG_9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уголок\IMG_911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29F" w:rsidRPr="00067834">
        <w:rPr>
          <w:sz w:val="18"/>
          <w:szCs w:val="18"/>
          <w:bdr w:val="none" w:sz="0" w:space="0" w:color="auto" w:frame="1"/>
        </w:rPr>
        <w:t>Здесь же есть место для небольшой выставки с образцами народного художественного промысла (полочка красоты). В центре присутствуют альбомы с образцами  народно-прикладного искусства, иллюстрации известных художников.  Детские работы (рисунки, поделки и коллажи) выставлены на всеобщее обозрение на специальном стенде, к которому имеется свободный доступ.</w:t>
      </w:r>
    </w:p>
    <w:p w:rsidR="0082529F" w:rsidRDefault="0082529F" w:rsidP="0082529F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  <w:bdr w:val="none" w:sz="0" w:space="0" w:color="auto" w:frame="1"/>
        </w:rPr>
      </w:pPr>
    </w:p>
    <w:p w:rsidR="00A40DDC" w:rsidRDefault="00A40DDC" w:rsidP="0082529F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  <w:bdr w:val="none" w:sz="0" w:space="0" w:color="auto" w:frame="1"/>
        </w:rPr>
      </w:pPr>
    </w:p>
    <w:p w:rsidR="00A53EF8" w:rsidRPr="00067834" w:rsidRDefault="00A53EF8" w:rsidP="0082529F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  <w:bdr w:val="none" w:sz="0" w:space="0" w:color="auto" w:frame="1"/>
        </w:rPr>
      </w:pPr>
    </w:p>
    <w:p w:rsidR="00A40DDC" w:rsidRPr="00067834" w:rsidRDefault="00A40DDC" w:rsidP="00A40DDC">
      <w:pPr>
        <w:pStyle w:val="style5"/>
        <w:shd w:val="clear" w:color="auto" w:fill="FFFFFF"/>
        <w:spacing w:before="30" w:beforeAutospacing="0" w:after="30" w:afterAutospacing="0"/>
        <w:jc w:val="both"/>
        <w:rPr>
          <w:rStyle w:val="fontstyle31"/>
          <w:b/>
          <w:sz w:val="18"/>
          <w:szCs w:val="18"/>
        </w:rPr>
      </w:pPr>
      <w:r w:rsidRPr="00A53EF8">
        <w:rPr>
          <w:rStyle w:val="fontstyle31"/>
          <w:b/>
          <w:color w:val="FF0000"/>
          <w:sz w:val="18"/>
          <w:szCs w:val="18"/>
        </w:rPr>
        <w:t>Центр развития моторики старших дошкольников</w:t>
      </w:r>
      <w:r w:rsidRPr="00067834">
        <w:rPr>
          <w:rStyle w:val="fontstyle31"/>
          <w:b/>
          <w:sz w:val="18"/>
          <w:szCs w:val="18"/>
        </w:rPr>
        <w:t xml:space="preserve"> (</w:t>
      </w:r>
      <w:proofErr w:type="spellStart"/>
      <w:r w:rsidRPr="00067834">
        <w:rPr>
          <w:rStyle w:val="fontstyle31"/>
          <w:b/>
          <w:sz w:val="18"/>
          <w:szCs w:val="18"/>
        </w:rPr>
        <w:t>Сташкина</w:t>
      </w:r>
      <w:proofErr w:type="spellEnd"/>
      <w:r w:rsidRPr="00067834">
        <w:rPr>
          <w:rStyle w:val="fontstyle31"/>
          <w:b/>
          <w:sz w:val="18"/>
          <w:szCs w:val="18"/>
        </w:rPr>
        <w:t xml:space="preserve"> М.С.)</w:t>
      </w:r>
    </w:p>
    <w:p w:rsidR="00A40DDC" w:rsidRPr="00A40DDC" w:rsidRDefault="00A40DDC" w:rsidP="00A40DDC">
      <w:pPr>
        <w:pStyle w:val="style5"/>
        <w:shd w:val="clear" w:color="auto" w:fill="FFFFFF"/>
        <w:spacing w:before="30" w:beforeAutospacing="0" w:after="30" w:afterAutospacing="0"/>
        <w:jc w:val="both"/>
        <w:rPr>
          <w:color w:val="000000"/>
          <w:sz w:val="18"/>
          <w:szCs w:val="18"/>
          <w:shd w:val="clear" w:color="auto" w:fill="FFFFFF"/>
        </w:rPr>
      </w:pPr>
      <w:r w:rsidRPr="00067834">
        <w:rPr>
          <w:b/>
          <w:noProof/>
          <w:sz w:val="18"/>
          <w:szCs w:val="18"/>
        </w:rPr>
        <w:drawing>
          <wp:anchor distT="0" distB="0" distL="114300" distR="114300" simplePos="0" relativeHeight="251688960" behindDoc="0" locked="0" layoutInCell="1" allowOverlap="1" wp14:anchorId="2857D373" wp14:editId="4C57AB9B">
            <wp:simplePos x="0" y="0"/>
            <wp:positionH relativeFrom="column">
              <wp:posOffset>-207010</wp:posOffset>
            </wp:positionH>
            <wp:positionV relativeFrom="paragraph">
              <wp:posOffset>117475</wp:posOffset>
            </wp:positionV>
            <wp:extent cx="914400" cy="685165"/>
            <wp:effectExtent l="0" t="114300" r="0" b="95885"/>
            <wp:wrapSquare wrapText="bothSides"/>
            <wp:docPr id="26" name="Рисунок 26" descr="C:\Users\Admin\Desktop\уголок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голок\IMG_911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" cy="68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834">
        <w:rPr>
          <w:color w:val="000000"/>
          <w:sz w:val="18"/>
          <w:szCs w:val="18"/>
          <w:shd w:val="clear" w:color="auto" w:fill="FFFFFF"/>
        </w:rPr>
        <w:t xml:space="preserve">В основе центра положена игра. Для ребенка игра в движении – это способ познания мира. Особое внимание уделяется использованию многофункциональных тренажёров, это раскрашивание рисунков. Тренажёры для нескольких видов штриховки,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92032" behindDoc="0" locked="0" layoutInCell="1" allowOverlap="1" wp14:anchorId="5A5F486D" wp14:editId="146A65C0">
            <wp:simplePos x="5735320" y="1021080"/>
            <wp:positionH relativeFrom="margin">
              <wp:align>right</wp:align>
            </wp:positionH>
            <wp:positionV relativeFrom="margin">
              <wp:align>top</wp:align>
            </wp:positionV>
            <wp:extent cx="933450" cy="700405"/>
            <wp:effectExtent l="0" t="0" r="0" b="0"/>
            <wp:wrapSquare wrapText="bothSides"/>
            <wp:docPr id="9" name="Рисунок 9" descr="C:\Users\Admin\Desktop\уголок\IMG_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уголок\IMG_91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DDC" w:rsidRPr="00A40DDC" w:rsidRDefault="00A40DDC" w:rsidP="00A40DDC">
      <w:pPr>
        <w:pStyle w:val="style5"/>
        <w:shd w:val="clear" w:color="auto" w:fill="FFFFFF"/>
        <w:spacing w:before="30" w:beforeAutospacing="0" w:after="30" w:afterAutospacing="0"/>
        <w:jc w:val="both"/>
        <w:rPr>
          <w:color w:val="000000"/>
          <w:sz w:val="18"/>
          <w:szCs w:val="18"/>
          <w:shd w:val="clear" w:color="auto" w:fill="FFFFFF"/>
        </w:rPr>
      </w:pPr>
      <w:r w:rsidRPr="00067834">
        <w:rPr>
          <w:color w:val="000000"/>
          <w:sz w:val="18"/>
          <w:szCs w:val="18"/>
          <w:shd w:val="clear" w:color="auto" w:fill="FFFFFF"/>
        </w:rPr>
        <w:t>которые обеспечивают постепенность в развитии и укреплении мелкой мускулатуры кисти руки, в отработке координации движения. Для развития точности и уверенности движения руки воспитатель разработала игры, в которых детям необходимо проводить параллельные линии в определенном направлении. Представлены игры по развитию мелкой моторики как подготовки детей к письму, упражнения по развитию графических навыков в тетрадях в крупную клетку. Собраны картотеки с заданиями: ориентировка на листе бумаги (графический диктант); упражнения на развитие глазомера, соблюдение заданного интервала между фигурами; правильно изображать те или иные фигуры, соблюдая закономерность,</w:t>
      </w:r>
      <w:r w:rsidRPr="00067834">
        <w:rPr>
          <w:color w:val="000000"/>
          <w:sz w:val="18"/>
          <w:szCs w:val="18"/>
        </w:rPr>
        <w:br/>
      </w:r>
      <w:r w:rsidRPr="00067834">
        <w:rPr>
          <w:color w:val="000000"/>
          <w:sz w:val="18"/>
          <w:szCs w:val="18"/>
          <w:shd w:val="clear" w:color="auto" w:fill="FFFFFF"/>
        </w:rPr>
        <w:t xml:space="preserve">обведение рисунка по точкам. Имеются заготовки с рисунками, упражнениями в прописях. Сделаны пособия для плоскостного моделирования (рисунки, составленные из ограниченного количества плоских геометрических фигур), упражнения со счетными палочками, </w:t>
      </w:r>
      <w:r w:rsidRPr="00067834">
        <w:rPr>
          <w:color w:val="000000"/>
          <w:sz w:val="18"/>
          <w:szCs w:val="18"/>
        </w:rPr>
        <w:br/>
      </w:r>
      <w:r w:rsidRPr="00067834">
        <w:rPr>
          <w:color w:val="000000"/>
          <w:sz w:val="18"/>
          <w:szCs w:val="18"/>
          <w:shd w:val="clear" w:color="auto" w:fill="FFFFFF"/>
        </w:rPr>
        <w:t xml:space="preserve">игры с мелкими предметами (с пуговицами, горохом, фасолью, и др.). </w:t>
      </w:r>
    </w:p>
    <w:p w:rsidR="00A40DDC" w:rsidRPr="00067834" w:rsidRDefault="00A40DDC" w:rsidP="00A40DDC">
      <w:pPr>
        <w:pStyle w:val="style5"/>
        <w:shd w:val="clear" w:color="auto" w:fill="FFFFFF"/>
        <w:spacing w:before="30" w:beforeAutospacing="0" w:after="30" w:afterAutospacing="0"/>
        <w:jc w:val="both"/>
        <w:rPr>
          <w:b/>
          <w:color w:val="000000"/>
          <w:sz w:val="18"/>
          <w:szCs w:val="18"/>
          <w:shd w:val="clear" w:color="auto" w:fill="FFFFFF"/>
        </w:rPr>
      </w:pPr>
      <w:r w:rsidRPr="00A53EF8">
        <w:rPr>
          <w:b/>
          <w:color w:val="FF0000"/>
          <w:sz w:val="18"/>
          <w:szCs w:val="18"/>
          <w:shd w:val="clear" w:color="auto" w:fill="FFFFFF"/>
        </w:rPr>
        <w:t>Центр речевого развития</w:t>
      </w:r>
      <w:r w:rsidRPr="00067834">
        <w:rPr>
          <w:b/>
          <w:color w:val="000000"/>
          <w:sz w:val="18"/>
          <w:szCs w:val="18"/>
          <w:shd w:val="clear" w:color="auto" w:fill="FFFFFF"/>
        </w:rPr>
        <w:t xml:space="preserve"> (Юшманова О.В.)</w:t>
      </w:r>
    </w:p>
    <w:p w:rsidR="00A40DDC" w:rsidRPr="00067834" w:rsidRDefault="00A40DDC" w:rsidP="00A40DDC">
      <w:pPr>
        <w:pStyle w:val="style5"/>
        <w:shd w:val="clear" w:color="auto" w:fill="FFFFFF"/>
        <w:spacing w:before="30" w:beforeAutospacing="0" w:after="30" w:afterAutospacing="0"/>
        <w:jc w:val="both"/>
        <w:rPr>
          <w:sz w:val="18"/>
          <w:szCs w:val="18"/>
        </w:rPr>
      </w:pPr>
      <w:r w:rsidRPr="00067834">
        <w:rPr>
          <w:sz w:val="18"/>
          <w:szCs w:val="18"/>
        </w:rPr>
        <w:t>Центр речевого развития привлекателен для детей, и вызывает стремление к самостоятельной деятельности. Игровой материал доступный для ребенка.</w:t>
      </w:r>
    </w:p>
    <w:p w:rsidR="00A40DDC" w:rsidRPr="00067834" w:rsidRDefault="00A40DDC" w:rsidP="00A40DDC">
      <w:pPr>
        <w:pStyle w:val="style5"/>
        <w:shd w:val="clear" w:color="auto" w:fill="FFFFFF"/>
        <w:spacing w:before="30" w:beforeAutospacing="0" w:after="30" w:afterAutospacing="0"/>
        <w:jc w:val="both"/>
        <w:rPr>
          <w:sz w:val="18"/>
          <w:szCs w:val="18"/>
        </w:rPr>
      </w:pPr>
      <w:r w:rsidRPr="00067834">
        <w:rPr>
          <w:sz w:val="18"/>
          <w:szCs w:val="18"/>
        </w:rPr>
        <w:t xml:space="preserve">Неотъемлемым атрибутом речевого уголка является красивая игрушка – “одушевленный персонаж”, которая помогает решать важные коррекционные задачи, как преодоление неуверенности, стеснительность, достижение эмоциональной устойчивости, </w:t>
      </w:r>
      <w:proofErr w:type="spellStart"/>
      <w:r w:rsidRPr="00067834">
        <w:rPr>
          <w:sz w:val="18"/>
          <w:szCs w:val="18"/>
        </w:rPr>
        <w:t>саморегуляции</w:t>
      </w:r>
      <w:proofErr w:type="spellEnd"/>
      <w:r w:rsidRPr="00067834">
        <w:rPr>
          <w:sz w:val="18"/>
          <w:szCs w:val="18"/>
        </w:rPr>
        <w:t>, вызывает у детей речевой интерес, побуждает к речевой активности.</w:t>
      </w:r>
    </w:p>
    <w:p w:rsidR="00A40DDC" w:rsidRPr="00067834" w:rsidRDefault="00A40DDC" w:rsidP="00A40DDC">
      <w:pPr>
        <w:pStyle w:val="style5"/>
        <w:shd w:val="clear" w:color="auto" w:fill="FFFFFF"/>
        <w:spacing w:before="30" w:beforeAutospacing="0" w:after="30" w:afterAutospacing="0"/>
        <w:jc w:val="both"/>
        <w:rPr>
          <w:sz w:val="18"/>
          <w:szCs w:val="18"/>
        </w:rPr>
      </w:pPr>
      <w:proofErr w:type="gramStart"/>
      <w:r w:rsidRPr="00067834">
        <w:rPr>
          <w:sz w:val="18"/>
          <w:szCs w:val="18"/>
        </w:rPr>
        <w:t>Наполнение речевого уголка отражает все направления работы по развитию речи: - развитие словаря ребёнка - работа над грамматическим строем речи (обучение различным способам словообразования, формирование грамматически правильной речи) - развитие связной речи (составление описательных и творческих рассказов, пересказы, описание картин и предметов, работа с загадками, пословицами и поговорками, стихами) - воспитание звуковой культуры речи (совершенствование диафрагмально-речевого дыхания, развитие слухового внимания и фонематического слуха, закрепление</w:t>
      </w:r>
      <w:proofErr w:type="gramEnd"/>
      <w:r w:rsidRPr="00067834">
        <w:rPr>
          <w:sz w:val="18"/>
          <w:szCs w:val="18"/>
        </w:rPr>
        <w:t xml:space="preserve"> в речи чистого звукопроизношения, работа над просодическими компонентами речи) - подготовка к обучению и обучение грамоте (знакомство со звукобуквенным анализом и синтезом, деление слов на слоги, анализ</w:t>
      </w:r>
      <w:r w:rsidRPr="003D342A">
        <w:rPr>
          <w:sz w:val="28"/>
          <w:szCs w:val="28"/>
        </w:rPr>
        <w:t xml:space="preserve"> </w:t>
      </w:r>
      <w:r w:rsidRPr="00067834">
        <w:rPr>
          <w:sz w:val="18"/>
          <w:szCs w:val="18"/>
        </w:rPr>
        <w:t>предложения).</w:t>
      </w:r>
    </w:p>
    <w:p w:rsidR="00A40DDC" w:rsidRPr="00067834" w:rsidRDefault="00A40DDC" w:rsidP="00A40DDC">
      <w:pPr>
        <w:pStyle w:val="style5"/>
        <w:shd w:val="clear" w:color="auto" w:fill="FFFFFF"/>
        <w:spacing w:before="30" w:beforeAutospacing="0" w:after="30" w:afterAutospacing="0"/>
        <w:jc w:val="both"/>
        <w:rPr>
          <w:sz w:val="18"/>
          <w:szCs w:val="18"/>
        </w:rPr>
      </w:pPr>
      <w:r w:rsidRPr="00067834">
        <w:rPr>
          <w:sz w:val="18"/>
          <w:szCs w:val="18"/>
        </w:rPr>
        <w:t xml:space="preserve">Ольгой Владимировной </w:t>
      </w:r>
      <w:proofErr w:type="gramStart"/>
      <w:r w:rsidRPr="00067834">
        <w:rPr>
          <w:sz w:val="18"/>
          <w:szCs w:val="18"/>
        </w:rPr>
        <w:t>подобран</w:t>
      </w:r>
      <w:proofErr w:type="gramEnd"/>
    </w:p>
    <w:p w:rsidR="00A40DDC" w:rsidRPr="003D342A" w:rsidRDefault="00A40DDC" w:rsidP="00A40DDC">
      <w:pPr>
        <w:pStyle w:val="style5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67834">
        <w:rPr>
          <w:sz w:val="18"/>
          <w:szCs w:val="18"/>
        </w:rPr>
        <w:t>методический материал, который собран в картотеки. В центре расположены дидактические игры, картинки, демонстрационный материал, игрушки для  обеспечения</w:t>
      </w:r>
      <w:r w:rsidRPr="003D342A">
        <w:rPr>
          <w:sz w:val="28"/>
          <w:szCs w:val="28"/>
        </w:rPr>
        <w:t xml:space="preserve"> </w:t>
      </w:r>
      <w:r w:rsidRPr="00067834">
        <w:rPr>
          <w:sz w:val="18"/>
          <w:szCs w:val="18"/>
        </w:rPr>
        <w:t>разнообразной речевой деятельности.</w:t>
      </w:r>
    </w:p>
    <w:p w:rsidR="00A53EF8" w:rsidRDefault="00A53EF8" w:rsidP="00A53EF8">
      <w:pPr>
        <w:spacing w:after="0"/>
        <w:jc w:val="center"/>
        <w:rPr>
          <w:rFonts w:ascii="Times New Roman" w:hAnsi="Times New Roman" w:cs="Times New Roman"/>
          <w:b/>
          <w:color w:val="0070C0"/>
        </w:rPr>
      </w:pPr>
    </w:p>
    <w:p w:rsidR="00A53EF8" w:rsidRPr="00AF0BCE" w:rsidRDefault="00A53EF8" w:rsidP="00A53EF8">
      <w:pPr>
        <w:spacing w:after="0"/>
        <w:jc w:val="center"/>
        <w:rPr>
          <w:rFonts w:ascii="Times New Roman" w:hAnsi="Times New Roman" w:cs="Times New Roman"/>
          <w:b/>
          <w:color w:val="0070C0"/>
        </w:rPr>
      </w:pPr>
      <w:proofErr w:type="spellStart"/>
      <w:r w:rsidRPr="00AF0BCE">
        <w:rPr>
          <w:rFonts w:ascii="Times New Roman" w:hAnsi="Times New Roman" w:cs="Times New Roman"/>
          <w:b/>
          <w:color w:val="0070C0"/>
        </w:rPr>
        <w:lastRenderedPageBreak/>
        <w:t>Здоровьесберегающая</w:t>
      </w:r>
      <w:proofErr w:type="spellEnd"/>
      <w:r w:rsidRPr="00AF0BCE">
        <w:rPr>
          <w:rFonts w:ascii="Times New Roman" w:hAnsi="Times New Roman" w:cs="Times New Roman"/>
          <w:b/>
          <w:color w:val="0070C0"/>
        </w:rPr>
        <w:t xml:space="preserve"> </w:t>
      </w:r>
    </w:p>
    <w:p w:rsidR="00A53EF8" w:rsidRPr="00AF0BCE" w:rsidRDefault="00A53EF8" w:rsidP="00A53EF8">
      <w:pPr>
        <w:spacing w:after="0"/>
        <w:jc w:val="center"/>
        <w:rPr>
          <w:rFonts w:ascii="Times New Roman" w:hAnsi="Times New Roman" w:cs="Times New Roman"/>
          <w:b/>
          <w:color w:val="0070C0"/>
        </w:rPr>
      </w:pPr>
      <w:r w:rsidRPr="00AF0BCE">
        <w:rPr>
          <w:rFonts w:ascii="Times New Roman" w:hAnsi="Times New Roman" w:cs="Times New Roman"/>
          <w:b/>
          <w:color w:val="0070C0"/>
        </w:rPr>
        <w:t xml:space="preserve">предметно-пространственная среда </w:t>
      </w:r>
    </w:p>
    <w:p w:rsidR="00A53EF8" w:rsidRPr="00AF0BCE" w:rsidRDefault="00A53EF8" w:rsidP="00A53EF8">
      <w:pPr>
        <w:spacing w:after="0"/>
        <w:jc w:val="center"/>
        <w:rPr>
          <w:rFonts w:ascii="Times New Roman" w:hAnsi="Times New Roman" w:cs="Times New Roman"/>
          <w:color w:val="0070C0"/>
        </w:rPr>
      </w:pPr>
      <w:r w:rsidRPr="00AF0BCE">
        <w:rPr>
          <w:rFonts w:ascii="Times New Roman" w:hAnsi="Times New Roman" w:cs="Times New Roman"/>
          <w:b/>
          <w:color w:val="0070C0"/>
        </w:rPr>
        <w:t>как условие</w:t>
      </w:r>
      <w:r w:rsidRPr="00AF0BCE">
        <w:rPr>
          <w:rFonts w:ascii="Times New Roman" w:hAnsi="Times New Roman" w:cs="Times New Roman"/>
          <w:color w:val="0070C0"/>
        </w:rPr>
        <w:t xml:space="preserve"> </w:t>
      </w:r>
      <w:r w:rsidRPr="00AF0BCE">
        <w:rPr>
          <w:rFonts w:ascii="Times New Roman" w:hAnsi="Times New Roman" w:cs="Times New Roman"/>
          <w:b/>
          <w:color w:val="0070C0"/>
        </w:rPr>
        <w:t>формирования всестороннего развития личности дошкольника</w:t>
      </w:r>
    </w:p>
    <w:p w:rsidR="00A53EF8" w:rsidRPr="00FE3D16" w:rsidRDefault="00A53EF8" w:rsidP="00A53E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FE3D16">
        <w:rPr>
          <w:rFonts w:ascii="Times New Roman" w:hAnsi="Times New Roman" w:cs="Times New Roman"/>
          <w:sz w:val="20"/>
          <w:szCs w:val="20"/>
        </w:rPr>
        <w:t xml:space="preserve">  В связи с введением нового ФГОС </w:t>
      </w:r>
      <w:proofErr w:type="gramStart"/>
      <w:r w:rsidRPr="00FE3D16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FE3D16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FE3D16">
        <w:rPr>
          <w:rFonts w:ascii="Times New Roman" w:hAnsi="Times New Roman" w:cs="Times New Roman"/>
          <w:sz w:val="20"/>
          <w:szCs w:val="20"/>
        </w:rPr>
        <w:t>вопросы</w:t>
      </w:r>
      <w:proofErr w:type="gramEnd"/>
      <w:r w:rsidRPr="00FE3D16">
        <w:rPr>
          <w:rFonts w:ascii="Times New Roman" w:hAnsi="Times New Roman" w:cs="Times New Roman"/>
          <w:sz w:val="20"/>
          <w:szCs w:val="20"/>
        </w:rPr>
        <w:t xml:space="preserve"> организации развивающей предметно-пространственной образовательной среды детского сада «Радуга» являются особо актуальными и значимыми, т.к. развивающая среда должна обеспечивать возможность педагогам ДОО эффективно развивать индивидуальность каждого ребенка с учетом его склонностей, интересов, потребностей,  уровня активности.</w:t>
      </w:r>
      <w:r w:rsidRPr="00FE3D16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</w:t>
      </w: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К сожалению, исследования последних лет выявили устойчивую тенденцию к существенному снижению показателей здоровья и темпов развития детей дошкольного возраста, что обусловлено ухудшением социально-экологических условий жизни, несбалансированностью питания, снижением интенсивности оздоровительной и воспитательной работы в дошкольных образовательных организациях.  Поэтому одной из основных целей деятельности детского сада является сохранение и укрепление здоровья дошкольника. </w:t>
      </w:r>
    </w:p>
    <w:p w:rsidR="00A53EF8" w:rsidRPr="00FE3D16" w:rsidRDefault="00A53EF8" w:rsidP="00A53E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К сущностным характеристикам </w:t>
      </w:r>
      <w:proofErr w:type="spellStart"/>
      <w:r w:rsidRPr="00FE3D16">
        <w:rPr>
          <w:rFonts w:ascii="Times New Roman" w:hAnsi="Times New Roman" w:cs="Times New Roman"/>
          <w:sz w:val="20"/>
          <w:szCs w:val="20"/>
        </w:rPr>
        <w:t>здоровьесберегающей</w:t>
      </w:r>
      <w:proofErr w:type="spellEnd"/>
      <w:r w:rsidRPr="00FE3D16">
        <w:rPr>
          <w:rFonts w:ascii="Times New Roman" w:hAnsi="Times New Roman" w:cs="Times New Roman"/>
          <w:sz w:val="20"/>
          <w:szCs w:val="20"/>
        </w:rPr>
        <w:t xml:space="preserve"> среды следует отнести: морально-психологический климат, экологию и гигиену, современный дизайн, рациональный режим жизни и отдыха, современные образовательные программы, методики и технологии.</w:t>
      </w:r>
    </w:p>
    <w:p w:rsidR="00A53EF8" w:rsidRPr="00FE3D16" w:rsidRDefault="00A53EF8" w:rsidP="00A53E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Педагоги и специалисты детского сада призваны решать следующие  задачи по </w:t>
      </w:r>
      <w:proofErr w:type="spellStart"/>
      <w:r w:rsidRPr="00FE3D16">
        <w:rPr>
          <w:rFonts w:ascii="Times New Roman" w:hAnsi="Times New Roman" w:cs="Times New Roman"/>
          <w:sz w:val="20"/>
          <w:szCs w:val="20"/>
        </w:rPr>
        <w:t>здоровьесбережению</w:t>
      </w:r>
      <w:proofErr w:type="spellEnd"/>
      <w:r w:rsidRPr="00FE3D16">
        <w:rPr>
          <w:rFonts w:ascii="Times New Roman" w:hAnsi="Times New Roman" w:cs="Times New Roman"/>
          <w:sz w:val="20"/>
          <w:szCs w:val="20"/>
        </w:rPr>
        <w:t>:</w:t>
      </w:r>
    </w:p>
    <w:p w:rsidR="00A53EF8" w:rsidRPr="00FE3D16" w:rsidRDefault="00A53EF8" w:rsidP="00A53EF8">
      <w:pPr>
        <w:pStyle w:val="a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>- приобщать детей к формированию начальных потребностей в здоровом образе жизни;</w:t>
      </w:r>
    </w:p>
    <w:p w:rsidR="00A53EF8" w:rsidRPr="00FE3D16" w:rsidRDefault="00A53EF8" w:rsidP="00A53EF8">
      <w:pPr>
        <w:pStyle w:val="af2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- создать </w:t>
      </w:r>
      <w:proofErr w:type="spellStart"/>
      <w:r w:rsidRPr="00FE3D16">
        <w:rPr>
          <w:rFonts w:ascii="Times New Roman" w:hAnsi="Times New Roman" w:cs="Times New Roman"/>
          <w:sz w:val="20"/>
          <w:szCs w:val="20"/>
        </w:rPr>
        <w:t>здоровьесберегающее</w:t>
      </w:r>
      <w:proofErr w:type="spellEnd"/>
      <w:r w:rsidRPr="00FE3D16">
        <w:rPr>
          <w:rFonts w:ascii="Times New Roman" w:hAnsi="Times New Roman" w:cs="Times New Roman"/>
          <w:sz w:val="20"/>
          <w:szCs w:val="20"/>
        </w:rPr>
        <w:t xml:space="preserve"> пространство, обеспечивающее ребенку психическое благополучие, комфортную, морально-нравственную и бытовую среду в семье и в детском саду.</w:t>
      </w: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>В группах детского сада созданы центры двигательной активности «Здоровый малыш», в который входят:</w:t>
      </w:r>
    </w:p>
    <w:p w:rsidR="00A53EF8" w:rsidRPr="00FE3D16" w:rsidRDefault="00A53EF8" w:rsidP="00A53EF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- Спортивный уголок в составе: гимнастическая стенка, снаряды для </w:t>
      </w:r>
      <w:proofErr w:type="spellStart"/>
      <w:r w:rsidRPr="00FE3D16">
        <w:rPr>
          <w:rFonts w:ascii="Times New Roman" w:hAnsi="Times New Roman" w:cs="Times New Roman"/>
          <w:sz w:val="20"/>
          <w:szCs w:val="20"/>
        </w:rPr>
        <w:t>пролезания</w:t>
      </w:r>
      <w:proofErr w:type="spellEnd"/>
      <w:r w:rsidRPr="00FE3D16">
        <w:rPr>
          <w:rFonts w:ascii="Times New Roman" w:hAnsi="Times New Roman" w:cs="Times New Roman"/>
          <w:sz w:val="20"/>
          <w:szCs w:val="20"/>
        </w:rPr>
        <w:t>, ребристые доски, лесенка-стремянка;</w:t>
      </w: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>- спортивный инвентарь: мячи, скакалки, султанчики, обручи;</w:t>
      </w:r>
    </w:p>
    <w:p w:rsidR="00A53EF8" w:rsidRPr="00FE3D16" w:rsidRDefault="00A53EF8" w:rsidP="00A53EF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>- предметное оснащение для самостоятельной двигательной активности;</w:t>
      </w:r>
    </w:p>
    <w:p w:rsidR="00A53EF8" w:rsidRPr="00FE3D16" w:rsidRDefault="00A53EF8" w:rsidP="00A53EF8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>- для укрепления здоровья детей – корректирующие дорожки для профилактики плоскостопия.</w:t>
      </w:r>
    </w:p>
    <w:p w:rsidR="00A53EF8" w:rsidRPr="00FE3D16" w:rsidRDefault="00A53EF8" w:rsidP="00A53E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>Особое внимание уделяется размещению оборудования: оно не загромождает полезную площадь помещения и дети могут свободно брать и ставить на место любой предмет, т.е. создано пространство самореализации ребенка.</w:t>
      </w:r>
    </w:p>
    <w:p w:rsidR="00A53EF8" w:rsidRPr="00FE3D16" w:rsidRDefault="00A53EF8" w:rsidP="00A53E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E3D16">
        <w:rPr>
          <w:rFonts w:ascii="Times New Roman" w:hAnsi="Times New Roman" w:cs="Times New Roman"/>
          <w:sz w:val="20"/>
          <w:szCs w:val="20"/>
        </w:rPr>
        <w:t xml:space="preserve">Местность, где расположен детский сад, позволяет решить проблему по двигательной активности: имеются большие прогулочные площадки с теневыми навесами, спортивное и игровое оборудование,  есть спортивная площадка. </w:t>
      </w:r>
    </w:p>
    <w:p w:rsidR="00A53EF8" w:rsidRDefault="00A53EF8" w:rsidP="00725FE0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bdr w:val="none" w:sz="0" w:space="0" w:color="auto" w:frame="1"/>
        </w:rPr>
      </w:pPr>
    </w:p>
    <w:p w:rsidR="00725FE0" w:rsidRPr="00067834" w:rsidRDefault="00725FE0" w:rsidP="00725FE0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18"/>
          <w:szCs w:val="18"/>
          <w:bdr w:val="none" w:sz="0" w:space="0" w:color="auto" w:frame="1"/>
        </w:rPr>
      </w:pPr>
      <w:r w:rsidRPr="00A53EF8">
        <w:rPr>
          <w:b/>
          <w:color w:val="FF0000"/>
          <w:sz w:val="18"/>
          <w:szCs w:val="18"/>
          <w:bdr w:val="none" w:sz="0" w:space="0" w:color="auto" w:frame="1"/>
        </w:rPr>
        <w:lastRenderedPageBreak/>
        <w:t>Центр театрализованной деятельности</w:t>
      </w:r>
      <w:r w:rsidRPr="00067834">
        <w:rPr>
          <w:b/>
          <w:sz w:val="18"/>
          <w:szCs w:val="18"/>
          <w:bdr w:val="none" w:sz="0" w:space="0" w:color="auto" w:frame="1"/>
        </w:rPr>
        <w:t xml:space="preserve"> (</w:t>
      </w:r>
      <w:proofErr w:type="spellStart"/>
      <w:r w:rsidRPr="00067834">
        <w:rPr>
          <w:b/>
          <w:sz w:val="18"/>
          <w:szCs w:val="18"/>
          <w:bdr w:val="none" w:sz="0" w:space="0" w:color="auto" w:frame="1"/>
        </w:rPr>
        <w:t>Шардакова</w:t>
      </w:r>
      <w:proofErr w:type="spellEnd"/>
      <w:r w:rsidRPr="00067834">
        <w:rPr>
          <w:b/>
          <w:sz w:val="18"/>
          <w:szCs w:val="18"/>
          <w:bdr w:val="none" w:sz="0" w:space="0" w:color="auto" w:frame="1"/>
        </w:rPr>
        <w:t xml:space="preserve"> Н.А.)</w:t>
      </w:r>
    </w:p>
    <w:p w:rsidR="00725FE0" w:rsidRPr="00067834" w:rsidRDefault="00725FE0" w:rsidP="00725FE0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18"/>
          <w:szCs w:val="18"/>
          <w:bdr w:val="none" w:sz="0" w:space="0" w:color="auto" w:frame="1"/>
        </w:rPr>
      </w:pPr>
      <w:r w:rsidRPr="00067834">
        <w:rPr>
          <w:b/>
          <w:noProof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80768" behindDoc="0" locked="0" layoutInCell="1" allowOverlap="1" wp14:anchorId="69B383EA" wp14:editId="26D88C30">
            <wp:simplePos x="0" y="0"/>
            <wp:positionH relativeFrom="column">
              <wp:posOffset>17780</wp:posOffset>
            </wp:positionH>
            <wp:positionV relativeFrom="paragraph">
              <wp:posOffset>132715</wp:posOffset>
            </wp:positionV>
            <wp:extent cx="964565" cy="723900"/>
            <wp:effectExtent l="0" t="0" r="0" b="0"/>
            <wp:wrapSquare wrapText="bothSides"/>
            <wp:docPr id="13" name="Рисунок 13" descr="C:\Users\Admin\Desktop\уголок\IMG_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уголок\IMG_911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FE0" w:rsidRPr="00067834" w:rsidRDefault="00725FE0" w:rsidP="00725FE0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  <w:bdr w:val="none" w:sz="0" w:space="0" w:color="auto" w:frame="1"/>
        </w:rPr>
      </w:pPr>
      <w:r w:rsidRPr="00067834">
        <w:rPr>
          <w:noProof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81792" behindDoc="1" locked="0" layoutInCell="1" allowOverlap="1" wp14:anchorId="72A5FE55" wp14:editId="651AFA50">
            <wp:simplePos x="0" y="0"/>
            <wp:positionH relativeFrom="column">
              <wp:posOffset>2545080</wp:posOffset>
            </wp:positionH>
            <wp:positionV relativeFrom="paragraph">
              <wp:posOffset>121920</wp:posOffset>
            </wp:positionV>
            <wp:extent cx="1033145" cy="775335"/>
            <wp:effectExtent l="0" t="133350" r="0" b="100965"/>
            <wp:wrapTight wrapText="bothSides">
              <wp:wrapPolygon edited="0">
                <wp:start x="21693" y="124"/>
                <wp:lineTo x="584" y="124"/>
                <wp:lineTo x="584" y="20822"/>
                <wp:lineTo x="21693" y="20822"/>
                <wp:lineTo x="21693" y="124"/>
              </wp:wrapPolygon>
            </wp:wrapTight>
            <wp:docPr id="23" name="Рисунок 23" descr="C:\Users\Admin\Desktop\уголок\IMG_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уголок\IMG_91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3145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834">
        <w:rPr>
          <w:rStyle w:val="af1"/>
          <w:sz w:val="18"/>
          <w:szCs w:val="18"/>
          <w:bdr w:val="none" w:sz="0" w:space="0" w:color="auto" w:frame="1"/>
        </w:rPr>
        <w:t xml:space="preserve">Этот центр </w:t>
      </w:r>
      <w:r w:rsidRPr="00067834">
        <w:rPr>
          <w:sz w:val="18"/>
          <w:szCs w:val="18"/>
          <w:bdr w:val="none" w:sz="0" w:space="0" w:color="auto" w:frame="1"/>
        </w:rPr>
        <w:t xml:space="preserve">важный объект развивающей среды, именно театрализованная деятельность помогает сплотить группу, объединить детей интересной идеей, новой для них деятельностью, так считает Надежда Александровна. В театре дошкольники раскрываются, демонстрируя неожиданные грани своего характера. </w:t>
      </w:r>
      <w:proofErr w:type="gramStart"/>
      <w:r w:rsidRPr="00067834">
        <w:rPr>
          <w:sz w:val="18"/>
          <w:szCs w:val="18"/>
          <w:bdr w:val="none" w:sz="0" w:space="0" w:color="auto" w:frame="1"/>
        </w:rPr>
        <w:t>Робкие</w:t>
      </w:r>
      <w:proofErr w:type="gramEnd"/>
      <w:r w:rsidRPr="00067834">
        <w:rPr>
          <w:sz w:val="18"/>
          <w:szCs w:val="18"/>
          <w:bdr w:val="none" w:sz="0" w:space="0" w:color="auto" w:frame="1"/>
        </w:rPr>
        <w:t xml:space="preserve"> и застенчивые становятся уверенными и активными. В театральном центре размещаются ширма, маски сказочных персонажей, различные виды театра - кукольный, пальчиковый, настольный, теневой,  </w:t>
      </w:r>
      <w:proofErr w:type="spellStart"/>
      <w:r w:rsidRPr="00067834">
        <w:rPr>
          <w:sz w:val="18"/>
          <w:szCs w:val="18"/>
          <w:bdr w:val="none" w:sz="0" w:space="0" w:color="auto" w:frame="1"/>
        </w:rPr>
        <w:t>би</w:t>
      </w:r>
      <w:proofErr w:type="spellEnd"/>
      <w:r w:rsidRPr="00067834">
        <w:rPr>
          <w:sz w:val="18"/>
          <w:szCs w:val="18"/>
          <w:bdr w:val="none" w:sz="0" w:space="0" w:color="auto" w:frame="1"/>
        </w:rPr>
        <w:t>-ба-</w:t>
      </w:r>
      <w:proofErr w:type="spellStart"/>
      <w:r w:rsidRPr="00067834">
        <w:rPr>
          <w:sz w:val="18"/>
          <w:szCs w:val="18"/>
          <w:bdr w:val="none" w:sz="0" w:space="0" w:color="auto" w:frame="1"/>
        </w:rPr>
        <w:t>бо</w:t>
      </w:r>
      <w:proofErr w:type="spellEnd"/>
      <w:r w:rsidRPr="00067834">
        <w:rPr>
          <w:sz w:val="18"/>
          <w:szCs w:val="18"/>
          <w:bdr w:val="none" w:sz="0" w:space="0" w:color="auto" w:frame="1"/>
        </w:rPr>
        <w:t xml:space="preserve">, плоскостной. </w:t>
      </w:r>
    </w:p>
    <w:p w:rsidR="00725FE0" w:rsidRPr="00067834" w:rsidRDefault="00725FE0" w:rsidP="00725FE0">
      <w:pPr>
        <w:pStyle w:val="a6"/>
        <w:shd w:val="clear" w:color="auto" w:fill="FFFFFF"/>
        <w:spacing w:before="0" w:beforeAutospacing="0" w:after="0" w:afterAutospacing="0"/>
        <w:jc w:val="center"/>
        <w:rPr>
          <w:sz w:val="18"/>
          <w:szCs w:val="18"/>
          <w:bdr w:val="none" w:sz="0" w:space="0" w:color="auto" w:frame="1"/>
        </w:rPr>
      </w:pPr>
    </w:p>
    <w:p w:rsidR="00725FE0" w:rsidRPr="00067834" w:rsidRDefault="00725FE0" w:rsidP="00725FE0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  <w:bdr w:val="none" w:sz="0" w:space="0" w:color="auto" w:frame="1"/>
        </w:rPr>
      </w:pPr>
      <w:r w:rsidRPr="00067834">
        <w:rPr>
          <w:sz w:val="18"/>
          <w:szCs w:val="18"/>
          <w:bdr w:val="none" w:sz="0" w:space="0" w:color="auto" w:frame="1"/>
        </w:rPr>
        <w:t xml:space="preserve">Педагог вместе с воспитанниками учит роли, тем самым развивая все стороны детской речи. Дети – большие артисты, поэтому с радостью участвуют в постановках и с удовольствием выступают в роли </w:t>
      </w:r>
      <w:proofErr w:type="spellStart"/>
      <w:r w:rsidRPr="00067834">
        <w:rPr>
          <w:sz w:val="18"/>
          <w:szCs w:val="18"/>
          <w:bdr w:val="none" w:sz="0" w:space="0" w:color="auto" w:frame="1"/>
        </w:rPr>
        <w:t>зрителей</w:t>
      </w:r>
      <w:proofErr w:type="gramStart"/>
      <w:r w:rsidRPr="00067834">
        <w:rPr>
          <w:sz w:val="18"/>
          <w:szCs w:val="18"/>
          <w:bdr w:val="none" w:sz="0" w:space="0" w:color="auto" w:frame="1"/>
        </w:rPr>
        <w:t>.А</w:t>
      </w:r>
      <w:proofErr w:type="gramEnd"/>
      <w:r w:rsidRPr="00067834">
        <w:rPr>
          <w:sz w:val="18"/>
          <w:szCs w:val="18"/>
          <w:bdr w:val="none" w:sz="0" w:space="0" w:color="auto" w:frame="1"/>
        </w:rPr>
        <w:t>трибуты</w:t>
      </w:r>
      <w:proofErr w:type="spellEnd"/>
      <w:r w:rsidRPr="00067834">
        <w:rPr>
          <w:sz w:val="18"/>
          <w:szCs w:val="18"/>
          <w:bdr w:val="none" w:sz="0" w:space="0" w:color="auto" w:frame="1"/>
        </w:rPr>
        <w:t xml:space="preserve"> к театрализованным играм педагог подобрала  так, чтобы создать условия для реализации интересов детей в разных видах игр. Эстетичность и изысканность оформления, современность материалов вызывают у дошкольников желание играть. Подобранный игровой материал позволяет комбинировать различные сюжеты, создавать новые игровые образы. Здесь же уместны игры-драматизации по знакомым сказкам, тем более что для них созданы необходимые условия.</w:t>
      </w: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725FE0" w:rsidRPr="00067834" w:rsidRDefault="00725FE0" w:rsidP="00725FE0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18"/>
          <w:szCs w:val="18"/>
          <w:bdr w:val="none" w:sz="0" w:space="0" w:color="auto" w:frame="1"/>
        </w:rPr>
      </w:pPr>
      <w:r w:rsidRPr="00A53EF8">
        <w:rPr>
          <w:b/>
          <w:color w:val="FF0000"/>
          <w:sz w:val="18"/>
          <w:szCs w:val="18"/>
          <w:bdr w:val="none" w:sz="0" w:space="0" w:color="auto" w:frame="1"/>
        </w:rPr>
        <w:t>Центр математики и интеллекта</w:t>
      </w:r>
      <w:r w:rsidRPr="00067834">
        <w:rPr>
          <w:b/>
          <w:sz w:val="18"/>
          <w:szCs w:val="18"/>
          <w:bdr w:val="none" w:sz="0" w:space="0" w:color="auto" w:frame="1"/>
        </w:rPr>
        <w:t xml:space="preserve"> (Петрова О.С.)</w:t>
      </w:r>
      <w:r w:rsidRPr="00067834">
        <w:rPr>
          <w:b/>
          <w:noProof/>
          <w:sz w:val="18"/>
          <w:szCs w:val="18"/>
        </w:rPr>
        <w:drawing>
          <wp:anchor distT="0" distB="0" distL="114300" distR="114300" simplePos="0" relativeHeight="251683840" behindDoc="0" locked="0" layoutInCell="1" allowOverlap="1" wp14:anchorId="17E19ACC" wp14:editId="44FC53FC">
            <wp:simplePos x="0" y="0"/>
            <wp:positionH relativeFrom="column">
              <wp:posOffset>979170</wp:posOffset>
            </wp:positionH>
            <wp:positionV relativeFrom="paragraph">
              <wp:posOffset>29845</wp:posOffset>
            </wp:positionV>
            <wp:extent cx="753110" cy="664845"/>
            <wp:effectExtent l="0" t="0" r="0" b="0"/>
            <wp:wrapSquare wrapText="bothSides"/>
            <wp:docPr id="25" name="Рисунок 25" descr="C:\Users\Admin\Desktop\уголок\IMG_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уголок\IMG_912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5311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834">
        <w:rPr>
          <w:noProof/>
          <w:sz w:val="18"/>
          <w:szCs w:val="18"/>
        </w:rPr>
        <w:drawing>
          <wp:anchor distT="0" distB="0" distL="114300" distR="114300" simplePos="0" relativeHeight="251684864" behindDoc="0" locked="0" layoutInCell="1" allowOverlap="1" wp14:anchorId="1F2EB627" wp14:editId="5E0EB435">
            <wp:simplePos x="0" y="0"/>
            <wp:positionH relativeFrom="column">
              <wp:posOffset>-267335</wp:posOffset>
            </wp:positionH>
            <wp:positionV relativeFrom="paragraph">
              <wp:posOffset>29845</wp:posOffset>
            </wp:positionV>
            <wp:extent cx="1009015" cy="757555"/>
            <wp:effectExtent l="0" t="0" r="0" b="0"/>
            <wp:wrapSquare wrapText="bothSides"/>
            <wp:docPr id="24" name="Рисунок 24" descr="C:\Users\Admin\Desktop\уголок\IMG_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уголок\IMG_912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FE0" w:rsidRPr="00067834" w:rsidRDefault="00725FE0" w:rsidP="00725FE0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  <w:bdr w:val="none" w:sz="0" w:space="0" w:color="auto" w:frame="1"/>
        </w:rPr>
      </w:pPr>
      <w:r w:rsidRPr="00067834">
        <w:rPr>
          <w:sz w:val="18"/>
          <w:szCs w:val="18"/>
          <w:bdr w:val="none" w:sz="0" w:space="0" w:color="auto" w:frame="1"/>
        </w:rPr>
        <w:t xml:space="preserve">Непременным условием развития детского математического творчества является обогащенная предметно - пространственная среда. Педагогом подобрано огромное количество интересных развивающих игр, разнообразных игровых материалов, </w:t>
      </w:r>
    </w:p>
    <w:p w:rsidR="00725FE0" w:rsidRPr="00067834" w:rsidRDefault="00725FE0" w:rsidP="00725FE0">
      <w:pPr>
        <w:pStyle w:val="a6"/>
        <w:shd w:val="clear" w:color="auto" w:fill="FFFFFF"/>
        <w:spacing w:before="0" w:beforeAutospacing="0" w:after="0" w:afterAutospacing="0"/>
        <w:jc w:val="both"/>
        <w:rPr>
          <w:sz w:val="18"/>
          <w:szCs w:val="18"/>
          <w:bdr w:val="none" w:sz="0" w:space="0" w:color="auto" w:frame="1"/>
        </w:rPr>
      </w:pPr>
      <w:r w:rsidRPr="00067834">
        <w:rPr>
          <w:sz w:val="18"/>
          <w:szCs w:val="18"/>
          <w:bdr w:val="none" w:sz="0" w:space="0" w:color="auto" w:frame="1"/>
        </w:rPr>
        <w:t xml:space="preserve">а также картотеки дидактических игр, считалок с математическим содержанием, логических задач, картотеки игр с математическим содержанием, занимательный математический </w:t>
      </w:r>
      <w:proofErr w:type="spellStart"/>
      <w:r w:rsidRPr="00067834">
        <w:rPr>
          <w:sz w:val="18"/>
          <w:szCs w:val="18"/>
          <w:bdr w:val="none" w:sz="0" w:space="0" w:color="auto" w:frame="1"/>
        </w:rPr>
        <w:t>материал</w:t>
      </w:r>
      <w:proofErr w:type="gramStart"/>
      <w:r w:rsidRPr="00067834">
        <w:rPr>
          <w:sz w:val="18"/>
          <w:szCs w:val="18"/>
          <w:bdr w:val="none" w:sz="0" w:space="0" w:color="auto" w:frame="1"/>
        </w:rPr>
        <w:t>.Д</w:t>
      </w:r>
      <w:proofErr w:type="gramEnd"/>
      <w:r w:rsidRPr="00067834">
        <w:rPr>
          <w:sz w:val="18"/>
          <w:szCs w:val="18"/>
          <w:bdr w:val="none" w:sz="0" w:space="0" w:color="auto" w:frame="1"/>
        </w:rPr>
        <w:t>идактические</w:t>
      </w:r>
      <w:proofErr w:type="spellEnd"/>
      <w:r w:rsidRPr="00067834">
        <w:rPr>
          <w:sz w:val="18"/>
          <w:szCs w:val="18"/>
          <w:bdr w:val="none" w:sz="0" w:space="0" w:color="auto" w:frame="1"/>
        </w:rPr>
        <w:t xml:space="preserve"> игры на формирование представлений и закрепление уже имеющихся знаний. Игры и упражнения для активного проявления познавательной самостоятельности у детей, которые вызывают стремление и умение познавать, осуществлять результативные мыслительные операции.</w:t>
      </w:r>
    </w:p>
    <w:p w:rsidR="0082529F" w:rsidRDefault="0082529F" w:rsidP="00725FE0">
      <w:pPr>
        <w:pStyle w:val="a3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725FE0" w:rsidRPr="00725FE0" w:rsidRDefault="00725FE0" w:rsidP="00725FE0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18"/>
          <w:szCs w:val="18"/>
          <w:bdr w:val="none" w:sz="0" w:space="0" w:color="auto" w:frame="1"/>
        </w:rPr>
      </w:pPr>
      <w:r w:rsidRPr="00A53EF8">
        <w:rPr>
          <w:b/>
          <w:color w:val="FF0000"/>
          <w:sz w:val="18"/>
          <w:szCs w:val="18"/>
          <w:bdr w:val="none" w:sz="0" w:space="0" w:color="auto" w:frame="1"/>
        </w:rPr>
        <w:t>Центр музыки и музыкального развития</w:t>
      </w:r>
      <w:r w:rsidRPr="00067834">
        <w:rPr>
          <w:b/>
          <w:sz w:val="18"/>
          <w:szCs w:val="18"/>
          <w:bdr w:val="none" w:sz="0" w:space="0" w:color="auto" w:frame="1"/>
        </w:rPr>
        <w:t xml:space="preserve"> (Назарова С.В.)</w:t>
      </w:r>
    </w:p>
    <w:p w:rsidR="00725FE0" w:rsidRDefault="00725FE0" w:rsidP="00725FE0">
      <w:pPr>
        <w:pStyle w:val="style5"/>
        <w:shd w:val="clear" w:color="auto" w:fill="FFFFFF"/>
        <w:spacing w:before="30" w:beforeAutospacing="0" w:after="30" w:afterAutospacing="0"/>
        <w:jc w:val="both"/>
        <w:rPr>
          <w:rStyle w:val="fontstyle31"/>
          <w:sz w:val="18"/>
          <w:szCs w:val="18"/>
        </w:rPr>
      </w:pPr>
      <w:r w:rsidRPr="00067834">
        <w:rPr>
          <w:noProof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86912" behindDoc="0" locked="0" layoutInCell="1" allowOverlap="1" wp14:anchorId="0427346E" wp14:editId="6F130FFD">
            <wp:simplePos x="0" y="0"/>
            <wp:positionH relativeFrom="column">
              <wp:posOffset>-273050</wp:posOffset>
            </wp:positionH>
            <wp:positionV relativeFrom="paragraph">
              <wp:posOffset>26035</wp:posOffset>
            </wp:positionV>
            <wp:extent cx="800100" cy="600075"/>
            <wp:effectExtent l="0" t="0" r="0" b="0"/>
            <wp:wrapSquare wrapText="bothSides"/>
            <wp:docPr id="17" name="Рисунок 17" descr="C:\Users\Admin\Desktop\уголок\IMG_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уголок\IMG_912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834">
        <w:rPr>
          <w:rStyle w:val="fontstyle31"/>
          <w:sz w:val="18"/>
          <w:szCs w:val="18"/>
        </w:rPr>
        <w:t>Центр создан для самостоятельной творческой деятельности ребенка. Для развития у детей самостоятельности, инициативности в музыкальной деятельности подобрано оборудование, пособия, которые успеш</w:t>
      </w:r>
      <w:r w:rsidRPr="00067834">
        <w:rPr>
          <w:rStyle w:val="fontstyle31"/>
          <w:sz w:val="18"/>
          <w:szCs w:val="18"/>
        </w:rPr>
        <w:softHyphen/>
        <w:t>но используются детьми в их самостоятельных и специально организованных музыкально-твор</w:t>
      </w:r>
      <w:r w:rsidRPr="00067834">
        <w:rPr>
          <w:rStyle w:val="fontstyle31"/>
          <w:sz w:val="18"/>
          <w:szCs w:val="18"/>
        </w:rPr>
        <w:softHyphen/>
        <w:t>ческих проявлениях.</w:t>
      </w:r>
      <w:r w:rsidRPr="00067834">
        <w:rPr>
          <w:rStyle w:val="apple-converted-space"/>
          <w:rFonts w:eastAsia="Andale Sans UI"/>
          <w:sz w:val="18"/>
          <w:szCs w:val="18"/>
        </w:rPr>
        <w:t> </w:t>
      </w:r>
      <w:r w:rsidRPr="00067834">
        <w:rPr>
          <w:rStyle w:val="fontstyle31"/>
          <w:sz w:val="18"/>
          <w:szCs w:val="18"/>
        </w:rPr>
        <w:t> Предметная среда максимально обеспечена разнообразны</w:t>
      </w:r>
      <w:r w:rsidRPr="00067834">
        <w:rPr>
          <w:rStyle w:val="fontstyle31"/>
          <w:sz w:val="18"/>
          <w:szCs w:val="18"/>
        </w:rPr>
        <w:softHyphen/>
        <w:t>ми музыкально-дидактическими материалами: дидактические игры, картинки инструментов, игрушечные  инструменты, картотеки игр, загадок, портреты композиторов и иллюстрации к их произведениям, игрушки для эмоционального настроя детей. В центре наблюдается оригинальность, простота, привлекательность, доступность, а также доста</w:t>
      </w:r>
      <w:r w:rsidRPr="00067834">
        <w:rPr>
          <w:rStyle w:val="fontstyle31"/>
          <w:sz w:val="18"/>
          <w:szCs w:val="18"/>
        </w:rPr>
        <w:softHyphen/>
        <w:t>точное количество ассортимента инструментов, дидактических пособий, демонстрационного материала, атрибутов и т.д.</w:t>
      </w:r>
    </w:p>
    <w:p w:rsidR="00A53EF8" w:rsidRPr="00067834" w:rsidRDefault="00A53EF8" w:rsidP="00725FE0">
      <w:pPr>
        <w:pStyle w:val="style5"/>
        <w:shd w:val="clear" w:color="auto" w:fill="FFFFFF"/>
        <w:spacing w:before="30" w:beforeAutospacing="0" w:after="30" w:afterAutospacing="0"/>
        <w:jc w:val="both"/>
        <w:rPr>
          <w:rStyle w:val="fontstyle31"/>
          <w:sz w:val="18"/>
          <w:szCs w:val="18"/>
        </w:rPr>
      </w:pPr>
      <w:r>
        <w:rPr>
          <w:rStyle w:val="fontstyle31"/>
          <w:sz w:val="18"/>
          <w:szCs w:val="18"/>
        </w:rPr>
        <w:t>Старший воспитатель Шипунова Е. Н.</w:t>
      </w:r>
    </w:p>
    <w:p w:rsidR="00725FE0" w:rsidRPr="00067834" w:rsidRDefault="00725FE0" w:rsidP="00725FE0">
      <w:pPr>
        <w:pStyle w:val="style5"/>
        <w:shd w:val="clear" w:color="auto" w:fill="FFFFFF"/>
        <w:spacing w:before="30" w:beforeAutospacing="0" w:after="30" w:afterAutospacing="0"/>
        <w:jc w:val="both"/>
        <w:rPr>
          <w:rStyle w:val="fontstyle31"/>
          <w:sz w:val="18"/>
          <w:szCs w:val="18"/>
        </w:rPr>
      </w:pPr>
    </w:p>
    <w:p w:rsidR="00725FE0" w:rsidRDefault="00725FE0" w:rsidP="00725FE0">
      <w:pPr>
        <w:pStyle w:val="style5"/>
        <w:shd w:val="clear" w:color="auto" w:fill="FFFFFF"/>
        <w:spacing w:before="30" w:beforeAutospacing="0" w:after="30" w:afterAutospacing="0"/>
        <w:jc w:val="both"/>
        <w:rPr>
          <w:rStyle w:val="fontstyle31"/>
          <w:b/>
          <w:sz w:val="28"/>
          <w:szCs w:val="2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A53EF8" w:rsidRDefault="00A53EF8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p w:rsidR="0082529F" w:rsidRPr="0068578C" w:rsidRDefault="0082529F" w:rsidP="0068578C">
      <w:pPr>
        <w:pStyle w:val="a3"/>
        <w:jc w:val="center"/>
        <w:rPr>
          <w:rFonts w:ascii="Times New Roman" w:hAnsi="Times New Roman"/>
          <w:b/>
          <w:i/>
          <w:color w:val="FF0000"/>
          <w:sz w:val="18"/>
          <w:szCs w:val="18"/>
        </w:rPr>
      </w:pPr>
    </w:p>
    <w:sectPr w:rsidR="0082529F" w:rsidRPr="0068578C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A0B" w:rsidRDefault="00AA6A0B" w:rsidP="003A538B">
      <w:pPr>
        <w:spacing w:after="0" w:line="240" w:lineRule="auto"/>
      </w:pPr>
      <w:r>
        <w:separator/>
      </w:r>
    </w:p>
  </w:endnote>
  <w:endnote w:type="continuationSeparator" w:id="0">
    <w:p w:rsidR="00AA6A0B" w:rsidRDefault="00AA6A0B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A0B" w:rsidRDefault="00AA6A0B" w:rsidP="003A538B">
      <w:pPr>
        <w:spacing w:after="0" w:line="240" w:lineRule="auto"/>
      </w:pPr>
      <w:r>
        <w:separator/>
      </w:r>
    </w:p>
  </w:footnote>
  <w:footnote w:type="continuationSeparator" w:id="0">
    <w:p w:rsidR="00AA6A0B" w:rsidRDefault="00AA6A0B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53F8"/>
    <w:rsid w:val="000E2324"/>
    <w:rsid w:val="001053F8"/>
    <w:rsid w:val="001659D9"/>
    <w:rsid w:val="001819A2"/>
    <w:rsid w:val="002553C3"/>
    <w:rsid w:val="003A3F6D"/>
    <w:rsid w:val="003A538B"/>
    <w:rsid w:val="003C4FF6"/>
    <w:rsid w:val="003C6D61"/>
    <w:rsid w:val="004A4752"/>
    <w:rsid w:val="00532517"/>
    <w:rsid w:val="00593341"/>
    <w:rsid w:val="006835E3"/>
    <w:rsid w:val="0068578C"/>
    <w:rsid w:val="0070218A"/>
    <w:rsid w:val="00725FE0"/>
    <w:rsid w:val="00772898"/>
    <w:rsid w:val="007C19B7"/>
    <w:rsid w:val="00823844"/>
    <w:rsid w:val="0082529F"/>
    <w:rsid w:val="008F2998"/>
    <w:rsid w:val="00907554"/>
    <w:rsid w:val="009850F1"/>
    <w:rsid w:val="00A40DDC"/>
    <w:rsid w:val="00A53EF8"/>
    <w:rsid w:val="00AA1404"/>
    <w:rsid w:val="00AA6A0B"/>
    <w:rsid w:val="00AB78A3"/>
    <w:rsid w:val="00AC7C21"/>
    <w:rsid w:val="00AF0BCE"/>
    <w:rsid w:val="00C521D1"/>
    <w:rsid w:val="00CD176E"/>
    <w:rsid w:val="00DC06E5"/>
    <w:rsid w:val="00DD6C5C"/>
    <w:rsid w:val="00F042ED"/>
    <w:rsid w:val="00FC5CE7"/>
    <w:rsid w:val="00FE3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uiPriority w:val="9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rsid w:val="00CD176E"/>
    <w:rPr>
      <w:i/>
      <w:iCs/>
    </w:rPr>
  </w:style>
  <w:style w:type="character" w:styleId="af1">
    <w:name w:val="Strong"/>
    <w:basedOn w:val="a0"/>
    <w:uiPriority w:val="22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8FAB4-AE64-4CCF-8FB3-01E443B9F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6</Pages>
  <Words>2708</Words>
  <Characters>15441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2017-02-03T10:22:00Z</cp:lastPrinted>
  <dcterms:created xsi:type="dcterms:W3CDTF">2016-09-18T08:34:00Z</dcterms:created>
  <dcterms:modified xsi:type="dcterms:W3CDTF">2017-02-03T10:23:00Z</dcterms:modified>
</cp:coreProperties>
</file>