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3C0" w:rsidRPr="00433227" w:rsidRDefault="007573C0" w:rsidP="007573C0">
      <w:pPr>
        <w:jc w:val="center"/>
        <w:rPr>
          <w:rFonts w:ascii="Constantia" w:hAnsi="Constantia"/>
          <w:b/>
          <w:color w:val="2F5496" w:themeColor="accent5" w:themeShade="BF"/>
          <w:sz w:val="40"/>
          <w:szCs w:val="40"/>
        </w:rPr>
      </w:pPr>
      <w:r w:rsidRPr="00433227">
        <w:rPr>
          <w:rFonts w:ascii="Constantia" w:hAnsi="Constantia"/>
          <w:b/>
          <w:color w:val="2F5496" w:themeColor="accent5" w:themeShade="BF"/>
          <w:sz w:val="40"/>
          <w:szCs w:val="40"/>
        </w:rPr>
        <w:t xml:space="preserve">«Маленькими шагами – в </w:t>
      </w:r>
      <w:r>
        <w:rPr>
          <w:rFonts w:ascii="Constantia" w:hAnsi="Constantia"/>
          <w:b/>
          <w:color w:val="2F5496" w:themeColor="accent5" w:themeShade="BF"/>
          <w:sz w:val="40"/>
          <w:szCs w:val="40"/>
        </w:rPr>
        <w:t>прекрасный мир</w:t>
      </w:r>
      <w:r w:rsidRPr="00433227">
        <w:rPr>
          <w:rFonts w:ascii="Constantia" w:hAnsi="Constantia"/>
          <w:b/>
          <w:color w:val="2F5496" w:themeColor="accent5" w:themeShade="BF"/>
          <w:sz w:val="40"/>
          <w:szCs w:val="40"/>
        </w:rPr>
        <w:t>»</w:t>
      </w:r>
    </w:p>
    <w:p w:rsidR="007573C0" w:rsidRPr="00BE668A" w:rsidRDefault="007573C0" w:rsidP="007573C0">
      <w:pPr>
        <w:pBdr>
          <w:bottom w:val="single" w:sz="12" w:space="4" w:color="E74C3C"/>
        </w:pBdr>
        <w:shd w:val="clear" w:color="auto" w:fill="FFFFFF"/>
        <w:spacing w:line="525" w:lineRule="atLeast"/>
        <w:outlineLvl w:val="0"/>
        <w:rPr>
          <w:rFonts w:ascii="Arial" w:eastAsia="Times New Roman" w:hAnsi="Arial" w:cs="Arial"/>
          <w:color w:val="585F69"/>
          <w:kern w:val="36"/>
          <w:sz w:val="42"/>
          <w:szCs w:val="42"/>
          <w:lang w:eastAsia="ru-RU"/>
        </w:rPr>
      </w:pPr>
    </w:p>
    <w:p w:rsidR="007573C0" w:rsidRDefault="007573C0" w:rsidP="007573C0">
      <w:pPr>
        <w:pStyle w:val="a3"/>
        <w:shd w:val="clear" w:color="auto" w:fill="FFFFFF"/>
        <w:spacing w:before="0" w:beforeAutospacing="0" w:after="150" w:afterAutospacing="0"/>
        <w:jc w:val="right"/>
        <w:rPr>
          <w:rStyle w:val="a4"/>
          <w:color w:val="000000"/>
          <w:sz w:val="28"/>
          <w:szCs w:val="28"/>
        </w:rPr>
      </w:pPr>
      <w:r w:rsidRPr="000F2F67">
        <w:rPr>
          <w:noProof/>
        </w:rPr>
        <w:drawing>
          <wp:anchor distT="0" distB="0" distL="114300" distR="114300" simplePos="0" relativeHeight="251661312" behindDoc="0" locked="0" layoutInCell="1" allowOverlap="1" wp14:anchorId="28D7157D" wp14:editId="5E60270A">
            <wp:simplePos x="0" y="0"/>
            <wp:positionH relativeFrom="margin">
              <wp:posOffset>4505325</wp:posOffset>
            </wp:positionH>
            <wp:positionV relativeFrom="margin">
              <wp:posOffset>1011555</wp:posOffset>
            </wp:positionV>
            <wp:extent cx="1400175" cy="1646555"/>
            <wp:effectExtent l="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1646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573C0" w:rsidRDefault="007573C0" w:rsidP="007573C0">
      <w:pPr>
        <w:pStyle w:val="a3"/>
        <w:shd w:val="clear" w:color="auto" w:fill="FFFFFF"/>
        <w:spacing w:before="0" w:beforeAutospacing="0" w:after="150" w:afterAutospacing="0"/>
        <w:jc w:val="right"/>
        <w:rPr>
          <w:rStyle w:val="a4"/>
          <w:color w:val="000000"/>
          <w:sz w:val="28"/>
          <w:szCs w:val="28"/>
        </w:rPr>
      </w:pPr>
    </w:p>
    <w:p w:rsidR="007573C0" w:rsidRDefault="007573C0" w:rsidP="007573C0">
      <w:pPr>
        <w:pStyle w:val="a3"/>
        <w:shd w:val="clear" w:color="auto" w:fill="FFFFFF"/>
        <w:spacing w:before="0" w:beforeAutospacing="0" w:after="150" w:afterAutospacing="0"/>
        <w:jc w:val="right"/>
        <w:rPr>
          <w:rStyle w:val="a4"/>
          <w:color w:val="000000"/>
          <w:sz w:val="28"/>
          <w:szCs w:val="28"/>
        </w:rPr>
      </w:pPr>
      <w:r w:rsidRPr="000F2F67">
        <w:rPr>
          <w:noProof/>
        </w:rPr>
        <w:drawing>
          <wp:anchor distT="0" distB="0" distL="114300" distR="114300" simplePos="0" relativeHeight="251659264" behindDoc="0" locked="0" layoutInCell="1" allowOverlap="1" wp14:anchorId="5F794544" wp14:editId="4A633D69">
            <wp:simplePos x="0" y="0"/>
            <wp:positionH relativeFrom="margin">
              <wp:posOffset>7609840</wp:posOffset>
            </wp:positionH>
            <wp:positionV relativeFrom="margin">
              <wp:posOffset>4113530</wp:posOffset>
            </wp:positionV>
            <wp:extent cx="1400175" cy="1646555"/>
            <wp:effectExtent l="0" t="0" r="9525" b="0"/>
            <wp:wrapSquare wrapText="bothSides"/>
            <wp:docPr id="5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1646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573C0" w:rsidRDefault="007573C0" w:rsidP="007573C0">
      <w:pPr>
        <w:pStyle w:val="a3"/>
        <w:shd w:val="clear" w:color="auto" w:fill="FFFFFF"/>
        <w:spacing w:before="0" w:beforeAutospacing="0" w:after="150" w:afterAutospacing="0"/>
        <w:jc w:val="right"/>
        <w:rPr>
          <w:rStyle w:val="a4"/>
          <w:color w:val="000000"/>
          <w:sz w:val="28"/>
          <w:szCs w:val="28"/>
        </w:rPr>
      </w:pPr>
    </w:p>
    <w:p w:rsidR="007573C0" w:rsidRDefault="007573C0" w:rsidP="007573C0">
      <w:pPr>
        <w:pStyle w:val="a3"/>
        <w:shd w:val="clear" w:color="auto" w:fill="FFFFFF"/>
        <w:spacing w:before="0" w:beforeAutospacing="0" w:after="150" w:afterAutospacing="0"/>
        <w:jc w:val="right"/>
        <w:rPr>
          <w:rStyle w:val="a4"/>
          <w:color w:val="000000"/>
          <w:sz w:val="28"/>
          <w:szCs w:val="28"/>
        </w:rPr>
      </w:pPr>
    </w:p>
    <w:p w:rsidR="007573C0" w:rsidRDefault="007573C0" w:rsidP="007573C0">
      <w:pPr>
        <w:pStyle w:val="a3"/>
        <w:shd w:val="clear" w:color="auto" w:fill="FFFFFF"/>
        <w:spacing w:before="0" w:beforeAutospacing="0" w:after="150" w:afterAutospacing="0"/>
        <w:jc w:val="right"/>
        <w:rPr>
          <w:rStyle w:val="a4"/>
          <w:color w:val="000000"/>
          <w:sz w:val="28"/>
          <w:szCs w:val="28"/>
        </w:rPr>
      </w:pPr>
    </w:p>
    <w:p w:rsidR="007573C0" w:rsidRPr="006C3626"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6C3626">
        <w:rPr>
          <w:rFonts w:ascii="Times New Roman" w:eastAsia="Times New Roman" w:hAnsi="Times New Roman" w:cs="Times New Roman"/>
          <w:b/>
          <w:bCs/>
          <w:sz w:val="28"/>
          <w:szCs w:val="28"/>
          <w:lang w:eastAsia="ru-RU"/>
        </w:rPr>
        <w:t>Цель мастер-класса: </w:t>
      </w:r>
      <w:r w:rsidRPr="006C3626">
        <w:rPr>
          <w:rFonts w:ascii="Times New Roman" w:eastAsia="Times New Roman" w:hAnsi="Times New Roman" w:cs="Times New Roman"/>
          <w:sz w:val="28"/>
          <w:szCs w:val="28"/>
          <w:lang w:eastAsia="ru-RU"/>
        </w:rPr>
        <w:t>помочь родителям с минимальными затратами сил и времени осуществлять целенаправленную работу в области познания по развитию мелкой моторики и сенсорному развитию детей младшего дошкольного возраста в домашних условиях.</w:t>
      </w:r>
    </w:p>
    <w:p w:rsidR="007573C0" w:rsidRPr="006C3626" w:rsidRDefault="007573C0" w:rsidP="007573C0">
      <w:pPr>
        <w:shd w:val="clear" w:color="auto" w:fill="FFFFFF"/>
        <w:spacing w:after="150" w:line="240" w:lineRule="auto"/>
        <w:rPr>
          <w:rFonts w:ascii="Times New Roman" w:eastAsia="Times New Roman" w:hAnsi="Times New Roman" w:cs="Times New Roman"/>
          <w:sz w:val="28"/>
          <w:szCs w:val="28"/>
          <w:lang w:eastAsia="ru-RU"/>
        </w:rPr>
      </w:pPr>
      <w:r w:rsidRPr="006C3626">
        <w:rPr>
          <w:rFonts w:ascii="Times New Roman" w:eastAsia="Times New Roman" w:hAnsi="Times New Roman" w:cs="Times New Roman"/>
          <w:b/>
          <w:bCs/>
          <w:sz w:val="28"/>
          <w:szCs w:val="28"/>
          <w:lang w:eastAsia="ru-RU"/>
        </w:rPr>
        <w:t>Задачи мастер-класса:</w:t>
      </w:r>
    </w:p>
    <w:p w:rsidR="007573C0" w:rsidRPr="006C3626" w:rsidRDefault="007573C0" w:rsidP="007573C0">
      <w:pPr>
        <w:numPr>
          <w:ilvl w:val="0"/>
          <w:numId w:val="1"/>
        </w:numPr>
        <w:shd w:val="clear" w:color="auto" w:fill="FFFFFF"/>
        <w:spacing w:before="100" w:beforeAutospacing="1" w:after="100" w:afterAutospacing="1" w:line="240" w:lineRule="auto"/>
        <w:ind w:left="1440"/>
        <w:rPr>
          <w:rFonts w:ascii="Times New Roman" w:eastAsia="Times New Roman" w:hAnsi="Times New Roman" w:cs="Times New Roman"/>
          <w:sz w:val="28"/>
          <w:szCs w:val="28"/>
          <w:lang w:eastAsia="ru-RU"/>
        </w:rPr>
      </w:pPr>
      <w:proofErr w:type="gramStart"/>
      <w:r w:rsidRPr="006C3626">
        <w:rPr>
          <w:rFonts w:ascii="Times New Roman" w:eastAsia="Times New Roman" w:hAnsi="Times New Roman" w:cs="Times New Roman"/>
          <w:sz w:val="28"/>
          <w:szCs w:val="28"/>
          <w:lang w:eastAsia="ru-RU"/>
        </w:rPr>
        <w:t>познакомить</w:t>
      </w:r>
      <w:proofErr w:type="gramEnd"/>
      <w:r w:rsidRPr="006C3626">
        <w:rPr>
          <w:rFonts w:ascii="Times New Roman" w:eastAsia="Times New Roman" w:hAnsi="Times New Roman" w:cs="Times New Roman"/>
          <w:sz w:val="28"/>
          <w:szCs w:val="28"/>
          <w:lang w:eastAsia="ru-RU"/>
        </w:rPr>
        <w:t xml:space="preserve"> родителей с понятием «сенсорные эталоны»;</w:t>
      </w:r>
    </w:p>
    <w:p w:rsidR="007573C0" w:rsidRPr="006C3626" w:rsidRDefault="007573C0" w:rsidP="007573C0">
      <w:pPr>
        <w:numPr>
          <w:ilvl w:val="0"/>
          <w:numId w:val="1"/>
        </w:numPr>
        <w:shd w:val="clear" w:color="auto" w:fill="FFFFFF"/>
        <w:spacing w:before="100" w:beforeAutospacing="1" w:after="100" w:afterAutospacing="1" w:line="240" w:lineRule="auto"/>
        <w:ind w:left="1440"/>
        <w:rPr>
          <w:rFonts w:ascii="Times New Roman" w:eastAsia="Times New Roman" w:hAnsi="Times New Roman" w:cs="Times New Roman"/>
          <w:sz w:val="28"/>
          <w:szCs w:val="28"/>
          <w:lang w:eastAsia="ru-RU"/>
        </w:rPr>
      </w:pPr>
      <w:proofErr w:type="gramStart"/>
      <w:r w:rsidRPr="006C3626">
        <w:rPr>
          <w:rFonts w:ascii="Times New Roman" w:eastAsia="Times New Roman" w:hAnsi="Times New Roman" w:cs="Times New Roman"/>
          <w:sz w:val="28"/>
          <w:szCs w:val="28"/>
          <w:lang w:eastAsia="ru-RU"/>
        </w:rPr>
        <w:t>познакомить</w:t>
      </w:r>
      <w:proofErr w:type="gramEnd"/>
      <w:r w:rsidRPr="006C3626">
        <w:rPr>
          <w:rFonts w:ascii="Times New Roman" w:eastAsia="Times New Roman" w:hAnsi="Times New Roman" w:cs="Times New Roman"/>
          <w:sz w:val="28"/>
          <w:szCs w:val="28"/>
          <w:lang w:eastAsia="ru-RU"/>
        </w:rPr>
        <w:t xml:space="preserve"> с играми и упражнениями, направленными на формирование сенсорных эталонов и развитие мелкой моторики руки, которые можно организовать в домашних условиях;</w:t>
      </w:r>
    </w:p>
    <w:p w:rsidR="007573C0" w:rsidRPr="006C3626" w:rsidRDefault="007573C0" w:rsidP="007573C0">
      <w:pPr>
        <w:numPr>
          <w:ilvl w:val="0"/>
          <w:numId w:val="1"/>
        </w:numPr>
        <w:shd w:val="clear" w:color="auto" w:fill="FFFFFF"/>
        <w:spacing w:before="100" w:beforeAutospacing="1" w:after="100" w:afterAutospacing="1" w:line="240" w:lineRule="auto"/>
        <w:ind w:left="1440"/>
        <w:rPr>
          <w:rFonts w:ascii="Times New Roman" w:eastAsia="Times New Roman" w:hAnsi="Times New Roman" w:cs="Times New Roman"/>
          <w:sz w:val="28"/>
          <w:szCs w:val="28"/>
          <w:lang w:eastAsia="ru-RU"/>
        </w:rPr>
      </w:pPr>
      <w:proofErr w:type="gramStart"/>
      <w:r w:rsidRPr="006C3626">
        <w:rPr>
          <w:rFonts w:ascii="Times New Roman" w:eastAsia="Times New Roman" w:hAnsi="Times New Roman" w:cs="Times New Roman"/>
          <w:sz w:val="28"/>
          <w:szCs w:val="28"/>
          <w:lang w:eastAsia="ru-RU"/>
        </w:rPr>
        <w:t>создание</w:t>
      </w:r>
      <w:proofErr w:type="gramEnd"/>
      <w:r w:rsidRPr="006C3626">
        <w:rPr>
          <w:rFonts w:ascii="Times New Roman" w:eastAsia="Times New Roman" w:hAnsi="Times New Roman" w:cs="Times New Roman"/>
          <w:sz w:val="28"/>
          <w:szCs w:val="28"/>
          <w:lang w:eastAsia="ru-RU"/>
        </w:rPr>
        <w:t xml:space="preserve"> условий для укрепления сотрудничества между детским садом и семьей и развития </w:t>
      </w:r>
      <w:r w:rsidRPr="006C3626">
        <w:rPr>
          <w:rFonts w:ascii="Times New Roman" w:eastAsia="Times New Roman" w:hAnsi="Times New Roman" w:cs="Times New Roman"/>
          <w:sz w:val="28"/>
          <w:szCs w:val="28"/>
          <w:lang w:eastAsia="ru-RU"/>
        </w:rPr>
        <w:t>познавательных</w:t>
      </w:r>
      <w:r w:rsidRPr="006C3626">
        <w:rPr>
          <w:rFonts w:ascii="Times New Roman" w:eastAsia="Times New Roman" w:hAnsi="Times New Roman" w:cs="Times New Roman"/>
          <w:sz w:val="28"/>
          <w:szCs w:val="28"/>
          <w:lang w:eastAsia="ru-RU"/>
        </w:rPr>
        <w:t xml:space="preserve"> способностей детей и родителей.</w:t>
      </w:r>
    </w:p>
    <w:p w:rsidR="007573C0" w:rsidRPr="006C3626" w:rsidRDefault="007573C0" w:rsidP="007573C0">
      <w:pPr>
        <w:widowControl w:val="0"/>
        <w:spacing w:after="0"/>
        <w:jc w:val="right"/>
        <w:rPr>
          <w:rFonts w:ascii="Times New Roman" w:hAnsi="Times New Roman" w:cs="Times New Roman"/>
          <w:sz w:val="28"/>
          <w:szCs w:val="28"/>
        </w:rPr>
      </w:pPr>
      <w:r w:rsidRPr="006C3626">
        <w:rPr>
          <w:rFonts w:ascii="Times New Roman" w:hAnsi="Times New Roman" w:cs="Times New Roman"/>
          <w:sz w:val="28"/>
          <w:szCs w:val="28"/>
        </w:rPr>
        <w:t>«Лучше один раз увидеть, чем сто раз услышать»,</w:t>
      </w:r>
    </w:p>
    <w:p w:rsidR="007573C0" w:rsidRPr="006C3626" w:rsidRDefault="007573C0" w:rsidP="007573C0">
      <w:pPr>
        <w:widowControl w:val="0"/>
        <w:spacing w:after="0"/>
        <w:jc w:val="right"/>
        <w:rPr>
          <w:rFonts w:ascii="Times New Roman" w:hAnsi="Times New Roman" w:cs="Times New Roman"/>
          <w:sz w:val="28"/>
          <w:szCs w:val="28"/>
        </w:rPr>
      </w:pPr>
      <w:r w:rsidRPr="006C3626">
        <w:rPr>
          <w:rFonts w:ascii="Times New Roman" w:hAnsi="Times New Roman" w:cs="Times New Roman"/>
          <w:sz w:val="28"/>
          <w:szCs w:val="28"/>
        </w:rPr>
        <w:t xml:space="preserve"> - гласит народная мудрость. </w:t>
      </w:r>
    </w:p>
    <w:p w:rsidR="007573C0" w:rsidRPr="006C3626" w:rsidRDefault="007573C0" w:rsidP="007573C0">
      <w:pPr>
        <w:widowControl w:val="0"/>
        <w:spacing w:after="0"/>
        <w:jc w:val="right"/>
        <w:rPr>
          <w:rFonts w:ascii="Times New Roman" w:hAnsi="Times New Roman" w:cs="Times New Roman"/>
          <w:sz w:val="28"/>
          <w:szCs w:val="28"/>
        </w:rPr>
      </w:pPr>
      <w:r w:rsidRPr="006C3626">
        <w:rPr>
          <w:rFonts w:ascii="Times New Roman" w:hAnsi="Times New Roman" w:cs="Times New Roman"/>
          <w:sz w:val="28"/>
          <w:szCs w:val="28"/>
        </w:rPr>
        <w:t xml:space="preserve">«Лучше один раз испытать, попробовать, сделать своими руками», </w:t>
      </w:r>
    </w:p>
    <w:p w:rsidR="007573C0" w:rsidRPr="006C3626" w:rsidRDefault="007573C0" w:rsidP="007573C0">
      <w:pPr>
        <w:widowControl w:val="0"/>
        <w:spacing w:after="0"/>
        <w:jc w:val="right"/>
        <w:rPr>
          <w:rFonts w:ascii="Times New Roman" w:hAnsi="Times New Roman" w:cs="Times New Roman"/>
          <w:sz w:val="28"/>
          <w:szCs w:val="28"/>
        </w:rPr>
      </w:pPr>
      <w:r w:rsidRPr="006C3626">
        <w:rPr>
          <w:rFonts w:ascii="Times New Roman" w:hAnsi="Times New Roman" w:cs="Times New Roman"/>
          <w:sz w:val="28"/>
          <w:szCs w:val="28"/>
        </w:rPr>
        <w:t xml:space="preserve">- утверждают педагоги-практики. </w:t>
      </w:r>
    </w:p>
    <w:p w:rsidR="007573C0" w:rsidRPr="006C3626" w:rsidRDefault="007573C0" w:rsidP="007573C0">
      <w:pPr>
        <w:widowControl w:val="0"/>
        <w:rPr>
          <w:rFonts w:ascii="Times New Roman" w:hAnsi="Times New Roman" w:cs="Times New Roman"/>
          <w:sz w:val="28"/>
          <w:szCs w:val="28"/>
        </w:rPr>
      </w:pPr>
    </w:p>
    <w:p w:rsidR="007573C0" w:rsidRPr="006C3626" w:rsidRDefault="007573C0" w:rsidP="007573C0">
      <w:pPr>
        <w:widowControl w:val="0"/>
        <w:spacing w:after="0"/>
        <w:ind w:firstLine="708"/>
        <w:jc w:val="both"/>
        <w:rPr>
          <w:rFonts w:ascii="Times New Roman" w:hAnsi="Times New Roman" w:cs="Times New Roman"/>
          <w:sz w:val="28"/>
          <w:szCs w:val="28"/>
        </w:rPr>
      </w:pPr>
      <w:r w:rsidRPr="006C3626">
        <w:rPr>
          <w:rFonts w:ascii="Times New Roman" w:hAnsi="Times New Roman" w:cs="Times New Roman"/>
          <w:sz w:val="28"/>
          <w:szCs w:val="28"/>
        </w:rPr>
        <w:t>Малыш — природный исследователь окружающего мира. Мир открывается ребенку через опыт его личных ощущений, действий, переживаний. Благодаря этому он познает мир, в который пришел. Он изучает все как может и чем может – глазами, руками, языком, носом. Он радуется даже самому маленькому открытию.</w:t>
      </w:r>
    </w:p>
    <w:p w:rsidR="007573C0" w:rsidRPr="006C3626" w:rsidRDefault="007573C0" w:rsidP="007573C0">
      <w:pPr>
        <w:widowControl w:val="0"/>
        <w:spacing w:after="0"/>
        <w:ind w:firstLine="708"/>
        <w:jc w:val="both"/>
        <w:rPr>
          <w:rFonts w:ascii="Times New Roman" w:hAnsi="Times New Roman" w:cs="Times New Roman"/>
          <w:sz w:val="28"/>
          <w:szCs w:val="28"/>
        </w:rPr>
      </w:pPr>
      <w:r w:rsidRPr="006C3626">
        <w:rPr>
          <w:rFonts w:ascii="Times New Roman" w:hAnsi="Times New Roman" w:cs="Times New Roman"/>
          <w:sz w:val="28"/>
          <w:szCs w:val="28"/>
        </w:rPr>
        <w:t xml:space="preserve">Детское экспериментирование - широкое понятие. Можно экспериментировать с объектами природы, а можно - с игрушками, окружающими ребенка предметами. </w:t>
      </w:r>
    </w:p>
    <w:p w:rsidR="007573C0" w:rsidRPr="007573C0" w:rsidRDefault="007573C0" w:rsidP="007573C0">
      <w:pPr>
        <w:spacing w:after="0"/>
        <w:ind w:firstLine="708"/>
        <w:jc w:val="both"/>
        <w:rPr>
          <w:rFonts w:ascii="Times New Roman" w:hAnsi="Times New Roman" w:cs="Times New Roman"/>
          <w:sz w:val="28"/>
          <w:szCs w:val="28"/>
        </w:rPr>
      </w:pPr>
      <w:r w:rsidRPr="007573C0">
        <w:rPr>
          <w:rFonts w:ascii="Times New Roman" w:hAnsi="Times New Roman" w:cs="Times New Roman"/>
          <w:sz w:val="28"/>
          <w:szCs w:val="28"/>
        </w:rPr>
        <w:lastRenderedPageBreak/>
        <w:t xml:space="preserve">Для младших дошкольников такими существенными вехами является </w:t>
      </w:r>
      <w:r w:rsidRPr="007573C0">
        <w:rPr>
          <w:rFonts w:ascii="Times New Roman" w:hAnsi="Times New Roman" w:cs="Times New Roman"/>
          <w:sz w:val="28"/>
          <w:szCs w:val="28"/>
        </w:rPr>
        <w:t>знакомство и</w:t>
      </w:r>
      <w:r w:rsidRPr="007573C0">
        <w:rPr>
          <w:rFonts w:ascii="Times New Roman" w:hAnsi="Times New Roman" w:cs="Times New Roman"/>
          <w:sz w:val="28"/>
          <w:szCs w:val="28"/>
        </w:rPr>
        <w:t xml:space="preserve"> с сенсорными эталонами (цвет, форма, величина), их использование для анализа окружающих предметов.</w:t>
      </w:r>
    </w:p>
    <w:p w:rsidR="007573C0" w:rsidRPr="007573C0" w:rsidRDefault="007573C0" w:rsidP="007573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Что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Через игру ребёнок познаёт окружающую его действительность, свой внутренний мир.</w:t>
      </w:r>
    </w:p>
    <w:p w:rsidR="007573C0" w:rsidRPr="007573C0" w:rsidRDefault="007573C0" w:rsidP="007573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В младенческом возрасте посредством игры развиваются органы чувств малыша, происходит накопление зрительных, слуховых, тактильных, вкусовых ощущений. В этот период закладывается основа познавательной деятельности и физической активности ребёнка. Малыш с увлечением исследует предметы, его окружающие, применяя при этом все доступные ему способы: рассмотреть, потрогать, попробовать на вкус. С возрастом игра становится более осмысленной, предметной, но её цель – познание мира, остаётся неизменной.</w:t>
      </w:r>
    </w:p>
    <w:p w:rsidR="007573C0" w:rsidRPr="007573C0" w:rsidRDefault="007573C0" w:rsidP="007573C0">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И сегодня, уважаемые родители, я хочу предложить вам очень простые, но в тоже время очень интересные, а главное познавательные игры, которые Вы можете организовать с детьми прямо на кухне. А самое главное, что такие игры не требуют особой подготовки, а материалом для игр послужит то, что легко найти в доме каждой хозяйки.</w:t>
      </w:r>
      <w:r w:rsidRPr="007573C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r w:rsidRPr="007573C0">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3BE006B4" wp14:editId="1C6DE9EE">
            <wp:simplePos x="0" y="0"/>
            <wp:positionH relativeFrom="margin">
              <wp:posOffset>1016000</wp:posOffset>
            </wp:positionH>
            <wp:positionV relativeFrom="margin">
              <wp:posOffset>4244975</wp:posOffset>
            </wp:positionV>
            <wp:extent cx="3171825" cy="2113280"/>
            <wp:effectExtent l="0" t="0" r="9525" b="1270"/>
            <wp:wrapSquare wrapText="bothSides"/>
            <wp:docPr id="6" name="Рисунок 6" descr="G:\семейная гостевая в 1 мл\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мейная гостевая в 1 мл\IMG_01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1825" cy="2113280"/>
                    </a:xfrm>
                    <a:prstGeom prst="rect">
                      <a:avLst/>
                    </a:prstGeom>
                    <a:noFill/>
                    <a:ln>
                      <a:noFill/>
                    </a:ln>
                  </pic:spPr>
                </pic:pic>
              </a:graphicData>
            </a:graphic>
          </wp:anchor>
        </w:drawing>
      </w: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p>
    <w:p w:rsidR="006C3626" w:rsidRDefault="006C3626" w:rsidP="007573C0">
      <w:pPr>
        <w:shd w:val="clear" w:color="auto" w:fill="FFFFFF"/>
        <w:spacing w:after="150" w:line="240" w:lineRule="auto"/>
        <w:jc w:val="both"/>
        <w:rPr>
          <w:rFonts w:ascii="Times New Roman" w:eastAsia="Times New Roman" w:hAnsi="Times New Roman" w:cs="Times New Roman"/>
          <w:b/>
          <w:bCs/>
          <w:sz w:val="28"/>
          <w:szCs w:val="28"/>
          <w:lang w:eastAsia="ru-RU"/>
        </w:rPr>
      </w:pPr>
    </w:p>
    <w:p w:rsidR="007573C0" w:rsidRPr="007573C0" w:rsidRDefault="006C3626"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5D3223A4" wp14:editId="678E2E3B">
            <wp:simplePos x="0" y="0"/>
            <wp:positionH relativeFrom="margin">
              <wp:align>right</wp:align>
            </wp:positionH>
            <wp:positionV relativeFrom="margin">
              <wp:posOffset>7705725</wp:posOffset>
            </wp:positionV>
            <wp:extent cx="2967990" cy="1978025"/>
            <wp:effectExtent l="0" t="0" r="3810" b="3175"/>
            <wp:wrapSquare wrapText="bothSides"/>
            <wp:docPr id="8" name="Рисунок 8" descr="G:\семейная гостевая в 1 мл\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емейная гостевая в 1 мл\IMG_01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7990" cy="1978025"/>
                    </a:xfrm>
                    <a:prstGeom prst="rect">
                      <a:avLst/>
                    </a:prstGeom>
                    <a:noFill/>
                    <a:ln>
                      <a:noFill/>
                    </a:ln>
                  </pic:spPr>
                </pic:pic>
              </a:graphicData>
            </a:graphic>
          </wp:anchor>
        </w:drawing>
      </w:r>
      <w:r w:rsidR="007573C0" w:rsidRPr="007573C0">
        <w:rPr>
          <w:rFonts w:ascii="Times New Roman" w:eastAsia="Times New Roman" w:hAnsi="Times New Roman" w:cs="Times New Roman"/>
          <w:b/>
          <w:bCs/>
          <w:sz w:val="28"/>
          <w:szCs w:val="28"/>
          <w:lang w:eastAsia="ru-RU"/>
        </w:rPr>
        <w:t>1. Игра «Песочница» на кухне. </w:t>
      </w:r>
      <w:r w:rsidR="007573C0" w:rsidRPr="007573C0">
        <w:rPr>
          <w:rFonts w:ascii="Times New Roman" w:eastAsia="Times New Roman" w:hAnsi="Times New Roman" w:cs="Times New Roman"/>
          <w:sz w:val="28"/>
          <w:szCs w:val="28"/>
          <w:lang w:eastAsia="ru-RU"/>
        </w:rPr>
        <w:t>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r w:rsidRPr="006C3626">
        <w:rPr>
          <w:rFonts w:ascii="Times New Roman" w:eastAsia="Times New Roman" w:hAnsi="Times New Roman" w:cs="Times New Roman"/>
          <w:noProof/>
          <w:sz w:val="28"/>
          <w:szCs w:val="28"/>
          <w:lang w:eastAsia="ru-RU"/>
        </w:rPr>
        <w:t xml:space="preserve"> </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b/>
          <w:bCs/>
          <w:sz w:val="28"/>
          <w:szCs w:val="28"/>
          <w:lang w:eastAsia="ru-RU"/>
        </w:rPr>
        <w:lastRenderedPageBreak/>
        <w:t>2. Игра «Мозаика из пробок».</w:t>
      </w:r>
      <w:r w:rsidRPr="007573C0">
        <w:rPr>
          <w:rFonts w:ascii="Times New Roman" w:eastAsia="Times New Roman" w:hAnsi="Times New Roman" w:cs="Times New Roman"/>
          <w:sz w:val="28"/>
          <w:szCs w:val="28"/>
          <w:lang w:eastAsia="ru-RU"/>
        </w:rPr>
        <w:t> Подберите пуговицы разного цвета и размера, а еще, можно использовать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w:t>
      </w:r>
    </w:p>
    <w:p w:rsidR="007573C0" w:rsidRPr="007573C0" w:rsidRDefault="00DA10F5"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DA10F5">
        <w:rPr>
          <w:rFonts w:ascii="Times New Roman" w:eastAsia="Times New Roman" w:hAnsi="Times New Roman" w:cs="Times New Roman"/>
          <w:noProof/>
          <w:color w:val="7030A0"/>
          <w:sz w:val="28"/>
          <w:szCs w:val="28"/>
          <w:lang w:eastAsia="ru-RU"/>
        </w:rPr>
        <w:drawing>
          <wp:anchor distT="0" distB="0" distL="114300" distR="114300" simplePos="0" relativeHeight="251672576" behindDoc="0" locked="0" layoutInCell="1" allowOverlap="1" wp14:anchorId="2FADF602" wp14:editId="3FC36ED6">
            <wp:simplePos x="0" y="0"/>
            <wp:positionH relativeFrom="margin">
              <wp:posOffset>67310</wp:posOffset>
            </wp:positionH>
            <wp:positionV relativeFrom="margin">
              <wp:posOffset>2212975</wp:posOffset>
            </wp:positionV>
            <wp:extent cx="2880360" cy="1919605"/>
            <wp:effectExtent l="0" t="0" r="0" b="4445"/>
            <wp:wrapSquare wrapText="bothSides"/>
            <wp:docPr id="18" name="Рисунок 18" descr="G:\семейная гостевая в 1 мл\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семейная гостевая в 1 мл\IMG_01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3C0">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3D353647" wp14:editId="3D702539">
            <wp:simplePos x="0" y="0"/>
            <wp:positionH relativeFrom="margin">
              <wp:align>right</wp:align>
            </wp:positionH>
            <wp:positionV relativeFrom="margin">
              <wp:posOffset>2208530</wp:posOffset>
            </wp:positionV>
            <wp:extent cx="2879725" cy="1918970"/>
            <wp:effectExtent l="0" t="0" r="0" b="5080"/>
            <wp:wrapSquare wrapText="bothSides"/>
            <wp:docPr id="9" name="Рисунок 9" descr="G:\семейная гостевая в 1 мл\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емейная гостевая в 1 мл\IMG_01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1918970"/>
                    </a:xfrm>
                    <a:prstGeom prst="rect">
                      <a:avLst/>
                    </a:prstGeom>
                    <a:noFill/>
                    <a:ln>
                      <a:noFill/>
                    </a:ln>
                  </pic:spPr>
                </pic:pic>
              </a:graphicData>
            </a:graphic>
          </wp:anchor>
        </w:drawing>
      </w:r>
      <w:r w:rsidR="007573C0" w:rsidRPr="007573C0">
        <w:rPr>
          <w:rFonts w:ascii="Times New Roman" w:eastAsia="Times New Roman" w:hAnsi="Times New Roman" w:cs="Times New Roman"/>
          <w:sz w:val="28"/>
          <w:szCs w:val="28"/>
          <w:lang w:eastAsia="ru-RU"/>
        </w:rPr>
        <w:t xml:space="preserve">В таких играх </w:t>
      </w:r>
      <w:r w:rsidR="007573C0" w:rsidRPr="007573C0">
        <w:rPr>
          <w:rFonts w:ascii="Times New Roman" w:eastAsia="Times New Roman" w:hAnsi="Times New Roman" w:cs="Times New Roman"/>
          <w:sz w:val="28"/>
          <w:szCs w:val="28"/>
          <w:lang w:eastAsia="ru-RU"/>
        </w:rPr>
        <w:t>закрепляется формирование</w:t>
      </w:r>
      <w:r w:rsidR="007573C0" w:rsidRPr="007573C0">
        <w:rPr>
          <w:rFonts w:ascii="Times New Roman" w:eastAsia="Times New Roman" w:hAnsi="Times New Roman" w:cs="Times New Roman"/>
          <w:sz w:val="28"/>
          <w:szCs w:val="28"/>
          <w:lang w:eastAsia="ru-RU"/>
        </w:rPr>
        <w:t xml:space="preserve"> сенсорного эталона – цвет, величина, а если использовать пуговицы- то и форма (круг, квадрат, треугольник, овал).</w:t>
      </w:r>
    </w:p>
    <w:p w:rsidR="00DA10F5" w:rsidRDefault="007573C0" w:rsidP="00DA10F5">
      <w:pPr>
        <w:shd w:val="clear" w:color="auto" w:fill="FFFFFF"/>
        <w:spacing w:after="150" w:line="240" w:lineRule="auto"/>
        <w:jc w:val="both"/>
        <w:rPr>
          <w:rFonts w:ascii="Times New Roman" w:eastAsia="Times New Roman" w:hAnsi="Times New Roman" w:cs="Times New Roman"/>
          <w:color w:val="7030A0"/>
          <w:sz w:val="28"/>
          <w:szCs w:val="28"/>
          <w:lang w:eastAsia="ru-RU"/>
        </w:rPr>
      </w:pPr>
      <w:r>
        <w:rPr>
          <w:rFonts w:ascii="Times New Roman" w:eastAsia="Times New Roman" w:hAnsi="Times New Roman" w:cs="Times New Roman"/>
          <w:sz w:val="28"/>
          <w:szCs w:val="28"/>
          <w:lang w:eastAsia="ru-RU"/>
        </w:rPr>
        <w:t xml:space="preserve">  </w:t>
      </w:r>
    </w:p>
    <w:p w:rsidR="007573C0" w:rsidRPr="007573C0" w:rsidRDefault="00DA10F5" w:rsidP="007573C0">
      <w:pPr>
        <w:shd w:val="clear" w:color="auto" w:fill="FFFFFF"/>
        <w:spacing w:after="150" w:line="240" w:lineRule="auto"/>
        <w:jc w:val="center"/>
        <w:rPr>
          <w:rFonts w:ascii="Times New Roman" w:eastAsia="Times New Roman" w:hAnsi="Times New Roman" w:cs="Times New Roman"/>
          <w:color w:val="7030A0"/>
          <w:sz w:val="28"/>
          <w:szCs w:val="28"/>
          <w:lang w:eastAsia="ru-RU"/>
        </w:rPr>
      </w:pPr>
      <w:r>
        <w:rPr>
          <w:rFonts w:ascii="Times New Roman" w:eastAsia="Times New Roman" w:hAnsi="Times New Roman" w:cs="Times New Roman"/>
          <w:color w:val="7030A0"/>
          <w:sz w:val="28"/>
          <w:szCs w:val="28"/>
          <w:lang w:eastAsia="ru-RU"/>
        </w:rPr>
        <w:t xml:space="preserve">Родители </w:t>
      </w:r>
      <w:r w:rsidR="007573C0" w:rsidRPr="007573C0">
        <w:rPr>
          <w:rFonts w:ascii="Times New Roman" w:eastAsia="Times New Roman" w:hAnsi="Times New Roman" w:cs="Times New Roman"/>
          <w:color w:val="7030A0"/>
          <w:sz w:val="28"/>
          <w:szCs w:val="28"/>
          <w:lang w:eastAsia="ru-RU"/>
        </w:rPr>
        <w:t>во власти процесса...полны идей и интереса!</w:t>
      </w:r>
    </w:p>
    <w:p w:rsidR="007573C0" w:rsidRPr="007573C0" w:rsidRDefault="007573C0" w:rsidP="007573C0">
      <w:pPr>
        <w:shd w:val="clear" w:color="auto" w:fill="FFFFFF"/>
        <w:spacing w:after="15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3. </w:t>
      </w:r>
      <w:r w:rsidRPr="007573C0">
        <w:rPr>
          <w:rFonts w:ascii="Times New Roman" w:eastAsia="Times New Roman" w:hAnsi="Times New Roman" w:cs="Times New Roman"/>
          <w:b/>
          <w:bCs/>
          <w:sz w:val="28"/>
          <w:szCs w:val="28"/>
          <w:lang w:eastAsia="ru-RU"/>
        </w:rPr>
        <w:t>Игра «Шагаем в пробках». </w:t>
      </w:r>
      <w:r w:rsidRPr="007573C0">
        <w:rPr>
          <w:rFonts w:ascii="Times New Roman" w:eastAsia="Times New Roman" w:hAnsi="Times New Roman" w:cs="Times New Roman"/>
          <w:sz w:val="28"/>
          <w:szCs w:val="28"/>
          <w:lang w:eastAsia="ru-RU"/>
        </w:rPr>
        <w:t>Но не стоит далеко убирать пробки, они могут помочь нам еще и в развитии мелкой моторики и координации пальцев рук. Предлагаю устроить «</w:t>
      </w:r>
      <w:r>
        <w:rPr>
          <w:rFonts w:ascii="Times New Roman" w:eastAsia="Times New Roman" w:hAnsi="Times New Roman" w:cs="Times New Roman"/>
          <w:sz w:val="28"/>
          <w:szCs w:val="28"/>
          <w:lang w:eastAsia="ru-RU"/>
        </w:rPr>
        <w:t>ходьбу в пробках</w:t>
      </w:r>
      <w:r w:rsidRPr="007573C0">
        <w:rPr>
          <w:rFonts w:ascii="Times New Roman" w:eastAsia="Times New Roman" w:hAnsi="Times New Roman" w:cs="Times New Roman"/>
          <w:sz w:val="28"/>
          <w:szCs w:val="28"/>
          <w:lang w:eastAsia="ru-RU"/>
        </w:rPr>
        <w:t xml:space="preserve">». Две пробки от пластиковых бутылок кладем </w:t>
      </w:r>
      <w:r>
        <w:rPr>
          <w:rFonts w:ascii="Times New Roman" w:eastAsia="Times New Roman" w:hAnsi="Times New Roman" w:cs="Times New Roman"/>
          <w:sz w:val="28"/>
          <w:szCs w:val="28"/>
          <w:lang w:eastAsia="ru-RU"/>
        </w:rPr>
        <w:t>на столе резьбой вверх. Это — «ножки</w:t>
      </w:r>
      <w:r w:rsidRPr="007573C0">
        <w:rPr>
          <w:rFonts w:ascii="Times New Roman" w:eastAsia="Times New Roman" w:hAnsi="Times New Roman" w:cs="Times New Roman"/>
          <w:sz w:val="28"/>
          <w:szCs w:val="28"/>
          <w:lang w:eastAsia="ru-RU"/>
        </w:rPr>
        <w:t>». Указательный и средний пальцы вс</w:t>
      </w:r>
      <w:r>
        <w:rPr>
          <w:rFonts w:ascii="Times New Roman" w:eastAsia="Times New Roman" w:hAnsi="Times New Roman" w:cs="Times New Roman"/>
          <w:sz w:val="28"/>
          <w:szCs w:val="28"/>
          <w:lang w:eastAsia="ru-RU"/>
        </w:rPr>
        <w:t xml:space="preserve">тают в них, как ноги. Двигаемся, </w:t>
      </w:r>
      <w:r w:rsidRPr="007573C0">
        <w:rPr>
          <w:rFonts w:ascii="Times New Roman" w:eastAsia="Times New Roman" w:hAnsi="Times New Roman" w:cs="Times New Roman"/>
          <w:sz w:val="28"/>
          <w:szCs w:val="28"/>
          <w:lang w:eastAsia="ru-RU"/>
        </w:rPr>
        <w:t>делая по шагу на каждый ударный слог.   </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Мишка косолапый, по лесу идёт…</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Здорово, если малыш будет не только «шагать» с пробками на пальчиках, но и сопровождать свою ходьбу любимыми стихотворениями.</w:t>
      </w:r>
    </w:p>
    <w:p w:rsidR="007573C0" w:rsidRDefault="00DA10F5"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b/>
          <w:noProof/>
          <w:color w:val="7030A0"/>
          <w:sz w:val="28"/>
          <w:szCs w:val="28"/>
          <w:lang w:eastAsia="ru-RU"/>
        </w:rPr>
        <w:drawing>
          <wp:anchor distT="0" distB="0" distL="114300" distR="114300" simplePos="0" relativeHeight="251664384" behindDoc="0" locked="0" layoutInCell="1" allowOverlap="1" wp14:anchorId="20772BC7" wp14:editId="16D72286">
            <wp:simplePos x="0" y="0"/>
            <wp:positionH relativeFrom="page">
              <wp:posOffset>2437765</wp:posOffset>
            </wp:positionH>
            <wp:positionV relativeFrom="margin">
              <wp:posOffset>6870700</wp:posOffset>
            </wp:positionV>
            <wp:extent cx="3015615" cy="2009775"/>
            <wp:effectExtent l="0" t="0" r="0" b="9525"/>
            <wp:wrapSquare wrapText="bothSides"/>
            <wp:docPr id="10" name="Рисунок 10" descr="G:\семейная гостевая в 1 мл\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емейная гостевая в 1 мл\IMG_01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6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p>
    <w:p w:rsidR="00DA10F5" w:rsidRDefault="00DA10F5" w:rsidP="007573C0">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7573C0" w:rsidRPr="007573C0" w:rsidRDefault="007573C0" w:rsidP="007573C0">
      <w:pPr>
        <w:shd w:val="clear" w:color="auto" w:fill="FFFFFF"/>
        <w:spacing w:after="150" w:line="240" w:lineRule="auto"/>
        <w:jc w:val="center"/>
        <w:rPr>
          <w:rFonts w:ascii="Times New Roman" w:eastAsia="Times New Roman" w:hAnsi="Times New Roman" w:cs="Times New Roman"/>
          <w:b/>
          <w:color w:val="7030A0"/>
          <w:sz w:val="28"/>
          <w:szCs w:val="28"/>
          <w:lang w:eastAsia="ru-RU"/>
        </w:rPr>
      </w:pPr>
      <w:r w:rsidRPr="007573C0">
        <w:rPr>
          <w:rFonts w:ascii="Times New Roman" w:eastAsia="Times New Roman" w:hAnsi="Times New Roman" w:cs="Times New Roman"/>
          <w:b/>
          <w:color w:val="7030A0"/>
          <w:sz w:val="28"/>
          <w:szCs w:val="28"/>
          <w:lang w:eastAsia="ru-RU"/>
        </w:rPr>
        <w:t>Топ...топ...не легки в пробках первые шаги!</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noProof/>
          <w:sz w:val="28"/>
          <w:szCs w:val="28"/>
          <w:lang w:eastAsia="ru-RU"/>
        </w:rPr>
        <w:lastRenderedPageBreak/>
        <mc:AlternateContent>
          <mc:Choice Requires="wps">
            <w:drawing>
              <wp:inline distT="0" distB="0" distL="0" distR="0" wp14:anchorId="6CDF3512" wp14:editId="4A03DADD">
                <wp:extent cx="304800" cy="304800"/>
                <wp:effectExtent l="0" t="0" r="0" b="0"/>
                <wp:docPr id="2" name="Прямоугольник 2" descr="Топ...топ...не легки в пробках первые ша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8FB13" id="Прямоугольник 2" o:spid="_x0000_s1026" alt="Топ...топ...не легки в пробках первые шаг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8Hv4GwMAABs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573C0">
        <w:rPr>
          <w:rFonts w:ascii="Times New Roman" w:eastAsia="Times New Roman" w:hAnsi="Times New Roman" w:cs="Times New Roman"/>
          <w:b/>
          <w:bCs/>
          <w:sz w:val="28"/>
          <w:szCs w:val="28"/>
          <w:lang w:eastAsia="ru-RU"/>
        </w:rPr>
        <w:t>4. Пальчиковая гимнастика.</w:t>
      </w:r>
    </w:p>
    <w:p w:rsidR="007573C0" w:rsidRPr="007573C0" w:rsidRDefault="00DA10F5"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noProof/>
          <w:sz w:val="28"/>
          <w:szCs w:val="28"/>
          <w:lang w:eastAsia="ru-RU"/>
        </w:rPr>
        <w:drawing>
          <wp:anchor distT="0" distB="0" distL="114300" distR="114300" simplePos="0" relativeHeight="251665408" behindDoc="0" locked="0" layoutInCell="1" allowOverlap="1" wp14:anchorId="5395D4E2" wp14:editId="3614C096">
            <wp:simplePos x="0" y="0"/>
            <wp:positionH relativeFrom="margin">
              <wp:align>right</wp:align>
            </wp:positionH>
            <wp:positionV relativeFrom="margin">
              <wp:posOffset>1565910</wp:posOffset>
            </wp:positionV>
            <wp:extent cx="2743835" cy="1828800"/>
            <wp:effectExtent l="0" t="0" r="0" b="0"/>
            <wp:wrapSquare wrapText="bothSides"/>
            <wp:docPr id="11" name="Рисунок 11" descr="G:\семейная гостевая в 1 мл\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емейная гостевая в 1 мл\IMG_01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8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3C0" w:rsidRPr="007573C0">
        <w:rPr>
          <w:rFonts w:ascii="Times New Roman" w:eastAsia="Times New Roman" w:hAnsi="Times New Roman" w:cs="Times New Roman"/>
          <w:sz w:val="28"/>
          <w:szCs w:val="28"/>
          <w:lang w:eastAsia="ru-RU"/>
        </w:rPr>
        <w:t>Устали пальчики от такой ходьбы?!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Сильно кусает котенок-глупыш,</w:t>
      </w:r>
      <w:r w:rsidRPr="007573C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 xml:space="preserve">Он думает, это </w:t>
      </w:r>
      <w:r w:rsidR="00DA10F5" w:rsidRPr="007573C0">
        <w:rPr>
          <w:rFonts w:ascii="Times New Roman" w:eastAsia="Times New Roman" w:hAnsi="Times New Roman" w:cs="Times New Roman"/>
          <w:i/>
          <w:iCs/>
          <w:sz w:val="28"/>
          <w:szCs w:val="28"/>
          <w:lang w:eastAsia="ru-RU"/>
        </w:rPr>
        <w:t>непалец</w:t>
      </w:r>
      <w:r w:rsidRPr="007573C0">
        <w:rPr>
          <w:rFonts w:ascii="Times New Roman" w:eastAsia="Times New Roman" w:hAnsi="Times New Roman" w:cs="Times New Roman"/>
          <w:i/>
          <w:iCs/>
          <w:sz w:val="28"/>
          <w:szCs w:val="28"/>
          <w:lang w:eastAsia="ru-RU"/>
        </w:rPr>
        <w:t>, а мышь.         </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Смена рук.</w:t>
      </w: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Но я, же играю с тобою, малыш,</w:t>
      </w:r>
    </w:p>
    <w:p w:rsidR="00DA10F5" w:rsidRDefault="007573C0" w:rsidP="007573C0">
      <w:pPr>
        <w:shd w:val="clear" w:color="auto" w:fill="FFFFFF"/>
        <w:spacing w:after="150" w:line="240" w:lineRule="auto"/>
        <w:jc w:val="both"/>
        <w:rPr>
          <w:rFonts w:ascii="Times New Roman" w:eastAsia="Times New Roman" w:hAnsi="Times New Roman" w:cs="Times New Roman"/>
          <w:i/>
          <w:iCs/>
          <w:sz w:val="28"/>
          <w:szCs w:val="28"/>
          <w:lang w:eastAsia="ru-RU"/>
        </w:rPr>
      </w:pPr>
      <w:r w:rsidRPr="007573C0">
        <w:rPr>
          <w:rFonts w:ascii="Times New Roman" w:eastAsia="Times New Roman" w:hAnsi="Times New Roman" w:cs="Times New Roman"/>
          <w:i/>
          <w:iCs/>
          <w:sz w:val="28"/>
          <w:szCs w:val="28"/>
          <w:lang w:eastAsia="ru-RU"/>
        </w:rPr>
        <w:t xml:space="preserve">А будешь кусаться, </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proofErr w:type="gramStart"/>
      <w:r w:rsidRPr="007573C0">
        <w:rPr>
          <w:rFonts w:ascii="Times New Roman" w:eastAsia="Times New Roman" w:hAnsi="Times New Roman" w:cs="Times New Roman"/>
          <w:i/>
          <w:iCs/>
          <w:sz w:val="28"/>
          <w:szCs w:val="28"/>
          <w:lang w:eastAsia="ru-RU"/>
        </w:rPr>
        <w:t>скажу</w:t>
      </w:r>
      <w:proofErr w:type="gramEnd"/>
      <w:r w:rsidRPr="007573C0">
        <w:rPr>
          <w:rFonts w:ascii="Times New Roman" w:eastAsia="Times New Roman" w:hAnsi="Times New Roman" w:cs="Times New Roman"/>
          <w:i/>
          <w:iCs/>
          <w:sz w:val="28"/>
          <w:szCs w:val="28"/>
          <w:lang w:eastAsia="ru-RU"/>
        </w:rPr>
        <w:t xml:space="preserve"> тебе: «Кыш!».</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А если взять круг из картона и прицепить к нему прищепки, что получится? – Солнышко! А солнышко, какое? – круглое! А какого оно цвета? – желтое! И вновь в доступной ребёнку форме мы закрепляем понятие основных сенсорных эталонов.</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А можно включить всю свою фантазию и из красного круга и прищепки сделать…что?</w:t>
      </w:r>
    </w:p>
    <w:p w:rsidR="007573C0" w:rsidRPr="007573C0" w:rsidRDefault="00DA10F5"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b/>
          <w:bCs/>
          <w:noProof/>
          <w:sz w:val="28"/>
          <w:szCs w:val="28"/>
          <w:lang w:eastAsia="ru-RU"/>
        </w:rPr>
        <w:drawing>
          <wp:anchor distT="0" distB="0" distL="114300" distR="114300" simplePos="0" relativeHeight="251666432" behindDoc="0" locked="0" layoutInCell="1" allowOverlap="1" wp14:anchorId="6F605A6E" wp14:editId="5E7A24CC">
            <wp:simplePos x="0" y="0"/>
            <wp:positionH relativeFrom="margin">
              <wp:posOffset>3035300</wp:posOffset>
            </wp:positionH>
            <wp:positionV relativeFrom="margin">
              <wp:posOffset>5252085</wp:posOffset>
            </wp:positionV>
            <wp:extent cx="2943225" cy="1962150"/>
            <wp:effectExtent l="0" t="0" r="9525" b="0"/>
            <wp:wrapSquare wrapText="bothSides"/>
            <wp:docPr id="13" name="Рисунок 13" descr="G:\семейная гостевая в 1 мл\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емейная гостевая в 1 мл\IMG_0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3C0" w:rsidRPr="007573C0">
        <w:rPr>
          <w:rFonts w:ascii="Times New Roman" w:eastAsia="Times New Roman" w:hAnsi="Times New Roman" w:cs="Times New Roman"/>
          <w:sz w:val="28"/>
          <w:szCs w:val="28"/>
          <w:lang w:eastAsia="ru-RU"/>
        </w:rPr>
        <w:t>Яблоко! А ещё?</w:t>
      </w:r>
    </w:p>
    <w:p w:rsidR="007573C0" w:rsidRDefault="00DA10F5" w:rsidP="007573C0">
      <w:pPr>
        <w:shd w:val="clear" w:color="auto" w:fill="FFFFFF"/>
        <w:spacing w:after="150" w:line="240" w:lineRule="auto"/>
        <w:jc w:val="both"/>
        <w:rPr>
          <w:rFonts w:ascii="Times New Roman" w:eastAsia="Times New Roman" w:hAnsi="Times New Roman" w:cs="Times New Roman"/>
          <w:b/>
          <w:bCs/>
          <w:sz w:val="28"/>
          <w:szCs w:val="28"/>
          <w:lang w:eastAsia="ru-RU"/>
        </w:rPr>
      </w:pPr>
      <w:r w:rsidRPr="007573C0">
        <w:rPr>
          <w:rFonts w:ascii="Times New Roman" w:eastAsia="Times New Roman" w:hAnsi="Times New Roman" w:cs="Times New Roman"/>
          <w:b/>
          <w:bCs/>
          <w:noProof/>
          <w:sz w:val="28"/>
          <w:szCs w:val="28"/>
          <w:lang w:eastAsia="ru-RU"/>
        </w:rPr>
        <w:drawing>
          <wp:anchor distT="0" distB="0" distL="114300" distR="114300" simplePos="0" relativeHeight="251667456" behindDoc="0" locked="0" layoutInCell="1" allowOverlap="1" wp14:anchorId="49E91F5D" wp14:editId="0F64FE8A">
            <wp:simplePos x="0" y="0"/>
            <wp:positionH relativeFrom="margin">
              <wp:align>left</wp:align>
            </wp:positionH>
            <wp:positionV relativeFrom="margin">
              <wp:posOffset>5280660</wp:posOffset>
            </wp:positionV>
            <wp:extent cx="2846705" cy="1897380"/>
            <wp:effectExtent l="0" t="0" r="0" b="7620"/>
            <wp:wrapSquare wrapText="bothSides"/>
            <wp:docPr id="12" name="Рисунок 12" descr="G:\семейная гостевая в 1 мл\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емейная гостевая в 1 мл\IMG_01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670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3C0">
        <w:rPr>
          <w:rFonts w:ascii="Times New Roman" w:eastAsia="Times New Roman" w:hAnsi="Times New Roman" w:cs="Times New Roman"/>
          <w:b/>
          <w:bCs/>
          <w:sz w:val="28"/>
          <w:szCs w:val="28"/>
          <w:lang w:eastAsia="ru-RU"/>
        </w:rPr>
        <w:t xml:space="preserve">  </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7573C0">
        <w:rPr>
          <w:rFonts w:ascii="Times New Roman" w:eastAsia="Times New Roman" w:hAnsi="Times New Roman" w:cs="Times New Roman"/>
          <w:b/>
          <w:bCs/>
          <w:sz w:val="28"/>
          <w:szCs w:val="28"/>
          <w:lang w:eastAsia="ru-RU"/>
        </w:rPr>
        <w:t>5. Игры с крупами. </w:t>
      </w:r>
      <w:r w:rsidRPr="007573C0">
        <w:rPr>
          <w:rFonts w:ascii="Times New Roman" w:eastAsia="Times New Roman" w:hAnsi="Times New Roman" w:cs="Times New Roman"/>
          <w:sz w:val="28"/>
          <w:szCs w:val="28"/>
          <w:lang w:eastAsia="ru-RU"/>
        </w:rPr>
        <w:t xml:space="preserve">Дети очень любят игры с крупами, это не только приятные тактильные </w:t>
      </w:r>
      <w:r w:rsidRPr="007573C0">
        <w:rPr>
          <w:rFonts w:ascii="Times New Roman" w:eastAsia="Times New Roman" w:hAnsi="Times New Roman" w:cs="Times New Roman"/>
          <w:sz w:val="28"/>
          <w:szCs w:val="28"/>
          <w:lang w:eastAsia="ru-RU"/>
        </w:rPr>
        <w:t>ощущения и</w:t>
      </w:r>
      <w:r w:rsidRPr="007573C0">
        <w:rPr>
          <w:rFonts w:ascii="Times New Roman" w:eastAsia="Times New Roman" w:hAnsi="Times New Roman" w:cs="Times New Roman"/>
          <w:sz w:val="28"/>
          <w:szCs w:val="28"/>
          <w:lang w:eastAsia="ru-RU"/>
        </w:rPr>
        <w:t xml:space="preserve"> самомассаж, но и возможность немного пошалить. Но здесь очень важно помнить о технике безопасности, ведь мы имеем дело с мелкими частицами. Надо следить, чтобы в ходе игр дети ничего не брали в рот, поэтому чаще в своей работе я использую фасоль и более крупные крупы.</w:t>
      </w:r>
    </w:p>
    <w:p w:rsidR="007573C0" w:rsidRPr="007573C0" w:rsidRDefault="00DA10F5"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0609DB23" wp14:editId="43288097">
            <wp:simplePos x="0" y="0"/>
            <wp:positionH relativeFrom="margin">
              <wp:posOffset>2867025</wp:posOffset>
            </wp:positionH>
            <wp:positionV relativeFrom="margin">
              <wp:posOffset>482600</wp:posOffset>
            </wp:positionV>
            <wp:extent cx="2971800" cy="1979930"/>
            <wp:effectExtent l="0" t="0" r="0" b="1270"/>
            <wp:wrapSquare wrapText="bothSides"/>
            <wp:docPr id="14" name="Рисунок 14" descr="G:\семейная гостевая в 1 мл\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семейная гостевая в 1 мл\IMG_01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3C0" w:rsidRPr="007573C0">
        <w:rPr>
          <w:rFonts w:ascii="Times New Roman" w:eastAsia="Times New Roman" w:hAnsi="Times New Roman" w:cs="Times New Roman"/>
          <w:sz w:val="28"/>
          <w:szCs w:val="28"/>
          <w:lang w:eastAsia="ru-RU"/>
        </w:rPr>
        <w:t xml:space="preserve">Итак, давайте немного поиграем! В глубокую ёмкость насыпаем фасоль и запускаем в </w:t>
      </w:r>
      <w:r w:rsidR="007573C0" w:rsidRPr="007573C0">
        <w:rPr>
          <w:rFonts w:ascii="Times New Roman" w:eastAsia="Times New Roman" w:hAnsi="Times New Roman" w:cs="Times New Roman"/>
          <w:sz w:val="28"/>
          <w:szCs w:val="28"/>
          <w:lang w:eastAsia="ru-RU"/>
        </w:rPr>
        <w:t>неё руки</w:t>
      </w:r>
      <w:r w:rsidR="007573C0" w:rsidRPr="007573C0">
        <w:rPr>
          <w:rFonts w:ascii="Times New Roman" w:eastAsia="Times New Roman" w:hAnsi="Times New Roman" w:cs="Times New Roman"/>
          <w:sz w:val="28"/>
          <w:szCs w:val="28"/>
          <w:lang w:eastAsia="ru-RU"/>
        </w:rPr>
        <w:t xml:space="preserve"> и изображаем, как будто мы начинаем месить тесто, приговаривая: </w:t>
      </w: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Месим, месим тесто,</w:t>
      </w: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Есть в печи место.</w:t>
      </w: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Будут-будут из печи</w:t>
      </w:r>
    </w:p>
    <w:p w:rsidR="007573C0" w:rsidRP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i/>
          <w:iCs/>
          <w:sz w:val="28"/>
          <w:szCs w:val="28"/>
          <w:lang w:eastAsia="ru-RU"/>
        </w:rPr>
        <w:t>Булочки и калачи. </w:t>
      </w:r>
    </w:p>
    <w:p w:rsidR="007573C0" w:rsidRDefault="007573C0" w:rsidP="007573C0">
      <w:pPr>
        <w:shd w:val="clear" w:color="auto" w:fill="FFFFFF"/>
        <w:spacing w:after="150" w:line="240" w:lineRule="auto"/>
        <w:jc w:val="both"/>
        <w:rPr>
          <w:rFonts w:ascii="Times New Roman" w:eastAsia="Times New Roman" w:hAnsi="Times New Roman" w:cs="Times New Roman"/>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sz w:val="28"/>
          <w:szCs w:val="28"/>
          <w:lang w:eastAsia="ru-RU"/>
        </w:rPr>
      </w:pPr>
    </w:p>
    <w:p w:rsidR="006C3626" w:rsidRDefault="00DA10F5"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r w:rsidRPr="006C3626">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4A24984F" wp14:editId="78F3F9F5">
            <wp:simplePos x="0" y="0"/>
            <wp:positionH relativeFrom="margin">
              <wp:posOffset>1027430</wp:posOffset>
            </wp:positionH>
            <wp:positionV relativeFrom="margin">
              <wp:align>center</wp:align>
            </wp:positionV>
            <wp:extent cx="2564130" cy="3659167"/>
            <wp:effectExtent l="0" t="0" r="7620" b="0"/>
            <wp:wrapSquare wrapText="bothSides"/>
            <wp:docPr id="16" name="Рисунок 16" descr="G:\семейная гостевая в 1 мл\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семейная гостевая в 1 мл\IMG_01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130" cy="3659167"/>
                    </a:xfrm>
                    <a:prstGeom prst="rect">
                      <a:avLst/>
                    </a:prstGeom>
                    <a:noFill/>
                    <a:ln>
                      <a:noFill/>
                    </a:ln>
                  </pic:spPr>
                </pic:pic>
              </a:graphicData>
            </a:graphic>
          </wp:anchor>
        </w:drawing>
      </w: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DA10F5" w:rsidRDefault="00DA10F5"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DA10F5" w:rsidRDefault="00DA10F5"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DA10F5" w:rsidRDefault="00DA10F5"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DA10F5" w:rsidRDefault="00DA10F5"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p>
    <w:p w:rsidR="006C3626" w:rsidRPr="006C3626" w:rsidRDefault="006C3626" w:rsidP="006C3626">
      <w:pPr>
        <w:shd w:val="clear" w:color="auto" w:fill="FFFFFF"/>
        <w:spacing w:after="150" w:line="240" w:lineRule="auto"/>
        <w:jc w:val="center"/>
        <w:rPr>
          <w:rFonts w:ascii="Times New Roman" w:eastAsia="Times New Roman" w:hAnsi="Times New Roman" w:cs="Times New Roman"/>
          <w:b/>
          <w:color w:val="7030A0"/>
          <w:sz w:val="28"/>
          <w:szCs w:val="28"/>
          <w:lang w:eastAsia="ru-RU"/>
        </w:rPr>
      </w:pPr>
      <w:r w:rsidRPr="006C3626">
        <w:rPr>
          <w:rFonts w:ascii="Times New Roman" w:eastAsia="Times New Roman" w:hAnsi="Times New Roman" w:cs="Times New Roman"/>
          <w:b/>
          <w:color w:val="7030A0"/>
          <w:sz w:val="28"/>
          <w:szCs w:val="28"/>
          <w:lang w:eastAsia="ru-RU"/>
        </w:rPr>
        <w:t xml:space="preserve">Месим с бабушкой мы </w:t>
      </w:r>
      <w:r w:rsidRPr="006C3626">
        <w:rPr>
          <w:rFonts w:ascii="Times New Roman" w:eastAsia="Times New Roman" w:hAnsi="Times New Roman" w:cs="Times New Roman"/>
          <w:b/>
          <w:color w:val="7030A0"/>
          <w:sz w:val="28"/>
          <w:szCs w:val="28"/>
          <w:lang w:eastAsia="ru-RU"/>
        </w:rPr>
        <w:t>тесто, где ж сюрприз мой, интересно?!</w:t>
      </w:r>
    </w:p>
    <w:p w:rsidR="007573C0" w:rsidRPr="007573C0" w:rsidRDefault="007573C0" w:rsidP="006C3626">
      <w:pPr>
        <w:shd w:val="clear" w:color="auto" w:fill="FFFFFF"/>
        <w:spacing w:after="0" w:line="240" w:lineRule="auto"/>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 xml:space="preserve">А если использовать фасоль и горох вместе, тогда ребёнку </w:t>
      </w:r>
      <w:r w:rsidRPr="007573C0">
        <w:rPr>
          <w:rFonts w:ascii="Times New Roman" w:eastAsia="Times New Roman" w:hAnsi="Times New Roman" w:cs="Times New Roman"/>
          <w:sz w:val="28"/>
          <w:szCs w:val="28"/>
          <w:lang w:eastAsia="ru-RU"/>
        </w:rPr>
        <w:t>можно предложить</w:t>
      </w:r>
      <w:r w:rsidRPr="007573C0">
        <w:rPr>
          <w:rFonts w:ascii="Times New Roman" w:eastAsia="Times New Roman" w:hAnsi="Times New Roman" w:cs="Times New Roman"/>
          <w:sz w:val="28"/>
          <w:szCs w:val="28"/>
          <w:lang w:eastAsia="ru-RU"/>
        </w:rPr>
        <w:t xml:space="preserve"> отделить маленькое от большого – опять таки её Величество </w:t>
      </w:r>
      <w:proofErr w:type="spellStart"/>
      <w:r w:rsidRPr="007573C0">
        <w:rPr>
          <w:rFonts w:ascii="Times New Roman" w:eastAsia="Times New Roman" w:hAnsi="Times New Roman" w:cs="Times New Roman"/>
          <w:sz w:val="28"/>
          <w:szCs w:val="28"/>
          <w:lang w:eastAsia="ru-RU"/>
        </w:rPr>
        <w:t>Сенсорика</w:t>
      </w:r>
      <w:proofErr w:type="spellEnd"/>
      <w:r w:rsidRPr="007573C0">
        <w:rPr>
          <w:rFonts w:ascii="Times New Roman" w:eastAsia="Times New Roman" w:hAnsi="Times New Roman" w:cs="Times New Roman"/>
          <w:sz w:val="28"/>
          <w:szCs w:val="28"/>
          <w:lang w:eastAsia="ru-RU"/>
        </w:rPr>
        <w:t>!</w:t>
      </w:r>
    </w:p>
    <w:p w:rsidR="007573C0" w:rsidRPr="007573C0" w:rsidRDefault="007573C0" w:rsidP="006C3626">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7573C0">
        <w:rPr>
          <w:rFonts w:ascii="Times New Roman" w:eastAsia="Times New Roman" w:hAnsi="Times New Roman" w:cs="Times New Roman"/>
          <w:sz w:val="28"/>
          <w:szCs w:val="28"/>
          <w:lang w:eastAsia="ru-RU"/>
        </w:rPr>
        <w:t xml:space="preserve">Я сегодня познакомила Вас лишь с малой частью того, чем Вы можете занять Ваш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предметы окружающего мира. 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Побуждайте ребенка к игре, насколько возможно, играйте с малышом в игры познавательного характера. Участвуйте в игровом </w:t>
      </w:r>
      <w:r w:rsidRPr="007573C0">
        <w:rPr>
          <w:rFonts w:ascii="Times New Roman" w:eastAsia="Times New Roman" w:hAnsi="Times New Roman" w:cs="Times New Roman"/>
          <w:sz w:val="28"/>
          <w:szCs w:val="28"/>
          <w:lang w:eastAsia="ru-RU"/>
        </w:rPr>
        <w:lastRenderedPageBreak/>
        <w:t>процессе. Это будет отличным способом для установления более прочной связи между Вами и Вашим ребенком! </w:t>
      </w:r>
    </w:p>
    <w:p w:rsidR="006C3626" w:rsidRDefault="00DA10F5" w:rsidP="006C3626">
      <w:pPr>
        <w:tabs>
          <w:tab w:val="left" w:pos="225"/>
          <w:tab w:val="right" w:pos="9355"/>
        </w:tabs>
        <w:rPr>
          <w:rFonts w:ascii="Times New Roman" w:eastAsia="Times New Roman" w:hAnsi="Times New Roman" w:cs="Times New Roman"/>
          <w:i/>
          <w:iCs/>
          <w:sz w:val="28"/>
          <w:szCs w:val="28"/>
          <w:lang w:eastAsia="ru-RU"/>
        </w:rPr>
      </w:pPr>
      <w:r w:rsidRPr="006C3626">
        <w:rPr>
          <w:rFonts w:ascii="Times New Roman" w:eastAsia="Times New Roman" w:hAnsi="Times New Roman" w:cs="Times New Roman"/>
          <w:i/>
          <w:iCs/>
          <w:noProof/>
          <w:sz w:val="28"/>
          <w:szCs w:val="28"/>
          <w:lang w:eastAsia="ru-RU"/>
        </w:rPr>
        <w:drawing>
          <wp:anchor distT="0" distB="0" distL="114300" distR="114300" simplePos="0" relativeHeight="251669504" behindDoc="0" locked="0" layoutInCell="1" allowOverlap="1" wp14:anchorId="42B087B4" wp14:editId="0952E547">
            <wp:simplePos x="0" y="0"/>
            <wp:positionH relativeFrom="margin">
              <wp:posOffset>820420</wp:posOffset>
            </wp:positionH>
            <wp:positionV relativeFrom="margin">
              <wp:posOffset>518160</wp:posOffset>
            </wp:positionV>
            <wp:extent cx="3606165" cy="2552700"/>
            <wp:effectExtent l="0" t="0" r="0" b="0"/>
            <wp:wrapSquare wrapText="bothSides"/>
            <wp:docPr id="17" name="Рисунок 17" descr="G:\семейная гостевая в 1 мл\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семейная гостевая в 1 мл\IMG_01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616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26">
        <w:rPr>
          <w:rFonts w:ascii="Times New Roman" w:eastAsia="Times New Roman" w:hAnsi="Times New Roman" w:cs="Times New Roman"/>
          <w:i/>
          <w:iCs/>
          <w:sz w:val="28"/>
          <w:szCs w:val="28"/>
          <w:lang w:eastAsia="ru-RU"/>
        </w:rPr>
        <w:tab/>
      </w:r>
      <w:r w:rsidR="006C3626">
        <w:rPr>
          <w:rFonts w:ascii="Times New Roman" w:eastAsia="Times New Roman" w:hAnsi="Times New Roman" w:cs="Times New Roman"/>
          <w:i/>
          <w:iCs/>
          <w:sz w:val="28"/>
          <w:szCs w:val="28"/>
          <w:lang w:eastAsia="ru-RU"/>
        </w:rPr>
        <w:tab/>
      </w:r>
    </w:p>
    <w:p w:rsidR="006C3626" w:rsidRDefault="006C3626" w:rsidP="006C3626">
      <w:pPr>
        <w:tabs>
          <w:tab w:val="left" w:pos="225"/>
          <w:tab w:val="right" w:pos="9355"/>
        </w:tabs>
        <w:rPr>
          <w:rFonts w:ascii="Times New Roman" w:eastAsia="Times New Roman" w:hAnsi="Times New Roman" w:cs="Times New Roman"/>
          <w:i/>
          <w:iCs/>
          <w:sz w:val="28"/>
          <w:szCs w:val="28"/>
          <w:lang w:eastAsia="ru-RU"/>
        </w:rPr>
      </w:pPr>
    </w:p>
    <w:p w:rsidR="006C3626" w:rsidRDefault="006C3626" w:rsidP="006C3626">
      <w:pPr>
        <w:tabs>
          <w:tab w:val="left" w:pos="225"/>
          <w:tab w:val="right" w:pos="9355"/>
        </w:tabs>
        <w:rPr>
          <w:rFonts w:ascii="Times New Roman" w:eastAsia="Times New Roman" w:hAnsi="Times New Roman" w:cs="Times New Roman"/>
          <w:i/>
          <w:iCs/>
          <w:sz w:val="28"/>
          <w:szCs w:val="28"/>
          <w:lang w:eastAsia="ru-RU"/>
        </w:rPr>
      </w:pPr>
    </w:p>
    <w:p w:rsidR="006C3626" w:rsidRDefault="006C3626" w:rsidP="006C3626">
      <w:pPr>
        <w:tabs>
          <w:tab w:val="left" w:pos="225"/>
          <w:tab w:val="right" w:pos="9355"/>
        </w:tabs>
        <w:rPr>
          <w:rFonts w:ascii="Times New Roman" w:eastAsia="Times New Roman" w:hAnsi="Times New Roman" w:cs="Times New Roman"/>
          <w:i/>
          <w:iCs/>
          <w:sz w:val="28"/>
          <w:szCs w:val="28"/>
          <w:lang w:eastAsia="ru-RU"/>
        </w:rPr>
      </w:pPr>
    </w:p>
    <w:p w:rsidR="006C3626" w:rsidRDefault="006C3626" w:rsidP="006C3626">
      <w:pPr>
        <w:tabs>
          <w:tab w:val="left" w:pos="225"/>
          <w:tab w:val="right" w:pos="9355"/>
        </w:tabs>
        <w:rPr>
          <w:rFonts w:ascii="Times New Roman" w:eastAsia="Times New Roman" w:hAnsi="Times New Roman" w:cs="Times New Roman"/>
          <w:i/>
          <w:iCs/>
          <w:sz w:val="28"/>
          <w:szCs w:val="28"/>
          <w:lang w:eastAsia="ru-RU"/>
        </w:rPr>
      </w:pPr>
    </w:p>
    <w:p w:rsidR="006C3626" w:rsidRDefault="006C3626" w:rsidP="006C3626">
      <w:pPr>
        <w:tabs>
          <w:tab w:val="left" w:pos="225"/>
          <w:tab w:val="right" w:pos="9355"/>
        </w:tabs>
        <w:rPr>
          <w:rFonts w:ascii="Times New Roman" w:eastAsia="Times New Roman" w:hAnsi="Times New Roman" w:cs="Times New Roman"/>
          <w:i/>
          <w:iCs/>
          <w:sz w:val="28"/>
          <w:szCs w:val="28"/>
          <w:lang w:eastAsia="ru-RU"/>
        </w:rPr>
      </w:pPr>
    </w:p>
    <w:p w:rsidR="006C3626" w:rsidRDefault="006C3626" w:rsidP="006C3626">
      <w:pPr>
        <w:tabs>
          <w:tab w:val="left" w:pos="225"/>
          <w:tab w:val="right" w:pos="9355"/>
        </w:tabs>
        <w:rPr>
          <w:rFonts w:ascii="Times New Roman" w:eastAsia="Times New Roman" w:hAnsi="Times New Roman" w:cs="Times New Roman"/>
          <w:i/>
          <w:iCs/>
          <w:sz w:val="28"/>
          <w:szCs w:val="28"/>
          <w:lang w:eastAsia="ru-RU"/>
        </w:rPr>
      </w:pPr>
    </w:p>
    <w:p w:rsidR="006C3626" w:rsidRDefault="006C3626" w:rsidP="006C3626">
      <w:pPr>
        <w:tabs>
          <w:tab w:val="left" w:pos="225"/>
          <w:tab w:val="right" w:pos="9355"/>
        </w:tabs>
        <w:rPr>
          <w:rFonts w:ascii="Times New Roman" w:eastAsia="Times New Roman" w:hAnsi="Times New Roman" w:cs="Times New Roman"/>
          <w:i/>
          <w:iCs/>
          <w:sz w:val="28"/>
          <w:szCs w:val="28"/>
          <w:lang w:eastAsia="ru-RU"/>
        </w:rPr>
      </w:pPr>
    </w:p>
    <w:p w:rsidR="007573C0" w:rsidRPr="006C3626" w:rsidRDefault="007573C0" w:rsidP="006C3626">
      <w:pPr>
        <w:tabs>
          <w:tab w:val="left" w:pos="225"/>
          <w:tab w:val="right" w:pos="9355"/>
        </w:tabs>
        <w:spacing w:after="0"/>
        <w:jc w:val="right"/>
        <w:rPr>
          <w:rFonts w:ascii="Times New Roman" w:eastAsia="Times New Roman" w:hAnsi="Times New Roman" w:cs="Times New Roman"/>
          <w:b/>
          <w:i/>
          <w:iCs/>
          <w:sz w:val="28"/>
          <w:szCs w:val="28"/>
          <w:lang w:eastAsia="ru-RU"/>
        </w:rPr>
      </w:pPr>
      <w:r w:rsidRPr="006C3626">
        <w:rPr>
          <w:rFonts w:ascii="Times New Roman" w:eastAsia="Times New Roman" w:hAnsi="Times New Roman" w:cs="Times New Roman"/>
          <w:b/>
          <w:i/>
          <w:iCs/>
          <w:sz w:val="28"/>
          <w:szCs w:val="28"/>
          <w:lang w:eastAsia="ru-RU"/>
        </w:rPr>
        <w:t>Удачи Вам!</w:t>
      </w:r>
    </w:p>
    <w:p w:rsidR="0090468C" w:rsidRPr="007573C0" w:rsidRDefault="007573C0" w:rsidP="006C3626">
      <w:pPr>
        <w:spacing w:after="0"/>
        <w:jc w:val="right"/>
        <w:rPr>
          <w:rFonts w:ascii="Times New Roman" w:hAnsi="Times New Roman" w:cs="Times New Roman"/>
          <w:sz w:val="28"/>
          <w:szCs w:val="28"/>
        </w:rPr>
      </w:pPr>
      <w:r w:rsidRPr="006C3626">
        <w:rPr>
          <w:rFonts w:ascii="Times New Roman" w:eastAsia="Times New Roman" w:hAnsi="Times New Roman" w:cs="Times New Roman"/>
          <w:b/>
          <w:i/>
          <w:iCs/>
          <w:sz w:val="28"/>
          <w:szCs w:val="28"/>
          <w:lang w:eastAsia="ru-RU"/>
        </w:rPr>
        <w:t xml:space="preserve">С </w:t>
      </w:r>
      <w:bookmarkStart w:id="0" w:name="_GoBack"/>
      <w:bookmarkEnd w:id="0"/>
      <w:r w:rsidRPr="006C3626">
        <w:rPr>
          <w:rFonts w:ascii="Times New Roman" w:eastAsia="Times New Roman" w:hAnsi="Times New Roman" w:cs="Times New Roman"/>
          <w:b/>
          <w:i/>
          <w:iCs/>
          <w:sz w:val="28"/>
          <w:szCs w:val="28"/>
          <w:lang w:eastAsia="ru-RU"/>
        </w:rPr>
        <w:t>уважением к вам Почемучка!</w:t>
      </w:r>
    </w:p>
    <w:sectPr w:rsidR="0090468C" w:rsidRPr="007573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2F500A"/>
    <w:multiLevelType w:val="multilevel"/>
    <w:tmpl w:val="A7584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C0"/>
    <w:rsid w:val="006C3626"/>
    <w:rsid w:val="007573C0"/>
    <w:rsid w:val="0090468C"/>
    <w:rsid w:val="00DA1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4915F5-298F-4DA2-BBFC-DE907DD7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3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73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73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1003</Words>
  <Characters>5719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Дунаева</dc:creator>
  <cp:keywords/>
  <dc:description/>
  <cp:lastModifiedBy>Дунаева</cp:lastModifiedBy>
  <cp:revision>1</cp:revision>
  <dcterms:created xsi:type="dcterms:W3CDTF">2017-04-03T12:44:00Z</dcterms:created>
  <dcterms:modified xsi:type="dcterms:W3CDTF">2017-04-03T13:18:00Z</dcterms:modified>
</cp:coreProperties>
</file>