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924C" w14:textId="77777777" w:rsidR="003C038A" w:rsidRPr="003C038A" w:rsidRDefault="003C038A" w:rsidP="003C038A">
      <w:pPr>
        <w:rPr>
          <w:rFonts w:ascii="Arial" w:hAnsi="Arial" w:cs="Arial"/>
          <w:b/>
          <w:bCs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Пятница. «Праздник нашего отряда»</w:t>
      </w:r>
    </w:p>
    <w:p w14:paraId="76AE5575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Цель:</w:t>
      </w:r>
      <w:r w:rsidRPr="003C038A">
        <w:rPr>
          <w:rFonts w:ascii="Arial" w:hAnsi="Arial" w:cs="Arial"/>
          <w:sz w:val="24"/>
          <w:szCs w:val="24"/>
        </w:rPr>
        <w:t xml:space="preserve"> подвести итоги, дать детям почувствовать значимость участия, подключить родителей (если возможно).</w:t>
      </w:r>
    </w:p>
    <w:p w14:paraId="1911606B" w14:textId="77777777" w:rsidR="003C038A" w:rsidRPr="003C038A" w:rsidRDefault="003C038A" w:rsidP="003C038A">
      <w:pPr>
        <w:rPr>
          <w:rFonts w:ascii="Arial" w:hAnsi="Arial" w:cs="Arial"/>
          <w:b/>
          <w:bCs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Утренний круг</w:t>
      </w:r>
    </w:p>
    <w:p w14:paraId="4AACA689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Педагог:</w:t>
      </w:r>
    </w:p>
    <w:p w14:paraId="5C7DC26A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Сегодня у нас орлятский праздник. Мы вспомним, что делали всю неделю, и покажем, какие мы дружные и смелые орлята.</w:t>
      </w:r>
    </w:p>
    <w:p w14:paraId="0C4B6CA7" w14:textId="1BD56D6B" w:rsid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Короткая «разминка-хлопки» по ценностям:</w:t>
      </w:r>
      <w:r w:rsidRPr="003C038A">
        <w:rPr>
          <w:rFonts w:ascii="Arial" w:hAnsi="Arial" w:cs="Arial"/>
          <w:sz w:val="24"/>
          <w:szCs w:val="24"/>
        </w:rPr>
        <w:br/>
        <w:t xml:space="preserve"> Педагог называет качество, дети хлопают, если оно про них:</w:t>
      </w:r>
    </w:p>
    <w:p w14:paraId="3DDEDD8F" w14:textId="5D5B229B" w:rsidR="003C038A" w:rsidRPr="003C038A" w:rsidRDefault="003C038A" w:rsidP="003C038A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«Кто хотя бы раз помог другу?»</w:t>
      </w:r>
      <w:r w:rsidRPr="003C038A">
        <w:rPr>
          <w:rFonts w:ascii="Arial" w:hAnsi="Arial" w:cs="Arial"/>
          <w:sz w:val="24"/>
          <w:szCs w:val="24"/>
        </w:rPr>
        <w:t>;</w:t>
      </w:r>
    </w:p>
    <w:p w14:paraId="43959AA9" w14:textId="0A927BE6" w:rsidR="003C038A" w:rsidRPr="003C038A" w:rsidRDefault="003C038A" w:rsidP="003C038A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«Кто узнал что-то новое?»</w:t>
      </w:r>
      <w:r w:rsidRPr="003C038A">
        <w:rPr>
          <w:rFonts w:ascii="Arial" w:hAnsi="Arial" w:cs="Arial"/>
          <w:sz w:val="24"/>
          <w:szCs w:val="24"/>
        </w:rPr>
        <w:t>;</w:t>
      </w:r>
    </w:p>
    <w:p w14:paraId="5F9844E2" w14:textId="0F22C2BE" w:rsidR="003C038A" w:rsidRPr="003C038A" w:rsidRDefault="003C038A" w:rsidP="003C038A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«Кто сделал доброе дело дома?» и т.д.</w:t>
      </w:r>
    </w:p>
    <w:p w14:paraId="6F976CE9" w14:textId="77777777" w:rsidR="003C038A" w:rsidRPr="003C038A" w:rsidRDefault="003C038A" w:rsidP="003C038A">
      <w:pPr>
        <w:rPr>
          <w:rFonts w:ascii="Arial" w:hAnsi="Arial" w:cs="Arial"/>
          <w:b/>
          <w:bCs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Подготовка к празднику (до прихода родителей)</w:t>
      </w:r>
    </w:p>
    <w:p w14:paraId="15CB9AC1" w14:textId="06AB5A13" w:rsidR="003C038A" w:rsidRPr="003C038A" w:rsidRDefault="003C038A" w:rsidP="003C038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Дети развешивают свои работы: карту участка, коллективный плакат города, девиз и название отряда.</w:t>
      </w:r>
    </w:p>
    <w:p w14:paraId="3EFC91D0" w14:textId="77777777" w:rsidR="003C038A" w:rsidRPr="003C038A" w:rsidRDefault="003C038A" w:rsidP="003C038A">
      <w:pPr>
        <w:rPr>
          <w:rFonts w:ascii="Arial" w:hAnsi="Arial" w:cs="Arial"/>
          <w:b/>
          <w:bCs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Орлятский праздник с родителями (30–40 минут)</w:t>
      </w:r>
    </w:p>
    <w:p w14:paraId="7A72BF23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Если родителей не получается собрать, можно провести внутри группы, но ниже — вариант с родителями, чтобы закрепить доверие.</w:t>
      </w:r>
    </w:p>
    <w:p w14:paraId="1F1B951B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1. Приветствие</w:t>
      </w:r>
    </w:p>
    <w:p w14:paraId="0033FC29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Дети стоят полукругом, родителям предлагают сесть.</w:t>
      </w:r>
    </w:p>
    <w:p w14:paraId="655D7215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Педагог:</w:t>
      </w:r>
    </w:p>
    <w:p w14:paraId="4CEE6A85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Уважаемые родители! На этой неделе ваши дети были участниками орлятской недели. Сейчас они сами расскажут и покажут, чем занимался наш отряд.</w:t>
      </w:r>
    </w:p>
    <w:p w14:paraId="71793ED7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Дети по очереди называют:</w:t>
      </w:r>
    </w:p>
    <w:p w14:paraId="536CA5BB" w14:textId="2211E616" w:rsidR="003C038A" w:rsidRPr="003C038A" w:rsidRDefault="003C038A" w:rsidP="003C038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название отряда;</w:t>
      </w:r>
    </w:p>
    <w:p w14:paraId="0A1ED8DE" w14:textId="624D7320" w:rsidR="003C038A" w:rsidRPr="003C038A" w:rsidRDefault="003C038A" w:rsidP="003C038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девиз (произносят хором).</w:t>
      </w:r>
    </w:p>
    <w:p w14:paraId="5C727FA2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2. Мини-презентация дел недели</w:t>
      </w:r>
    </w:p>
    <w:p w14:paraId="2F975287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Формат — короткий «сериал» из 4-х эпизодов (по дням), каждый сопровождается 1–2 фразами ребенка и мини-игрой для родителей.</w:t>
      </w:r>
    </w:p>
    <w:p w14:paraId="5B45D55D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пример:</w:t>
      </w:r>
    </w:p>
    <w:p w14:paraId="21174633" w14:textId="77777777" w:rsidR="003C038A" w:rsidRPr="003C038A" w:rsidRDefault="003C038A" w:rsidP="003C038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Эпизод «День добрых дел»</w:t>
      </w:r>
      <w:r w:rsidRPr="003C038A">
        <w:rPr>
          <w:rFonts w:ascii="Arial" w:hAnsi="Arial" w:cs="Arial"/>
          <w:sz w:val="24"/>
          <w:szCs w:val="24"/>
        </w:rPr>
        <w:t xml:space="preserve"> — дети показывают «почту добрых слов», читают пару записок (с разрешения). Родителям предлагают написать короткое «доброе слово» своим детям на маленьких сердечках — воспитатель потом прикрепит их в уголок.</w:t>
      </w:r>
      <w:r w:rsidRPr="003C038A">
        <w:rPr>
          <w:rFonts w:ascii="Arial" w:hAnsi="Arial" w:cs="Arial"/>
          <w:sz w:val="24"/>
          <w:szCs w:val="24"/>
        </w:rPr>
        <w:br/>
      </w:r>
      <w:r w:rsidRPr="003C038A">
        <w:rPr>
          <w:rFonts w:ascii="Arial" w:hAnsi="Arial" w:cs="Arial"/>
          <w:sz w:val="24"/>
          <w:szCs w:val="24"/>
        </w:rPr>
        <w:br/>
      </w:r>
    </w:p>
    <w:p w14:paraId="14ECDE35" w14:textId="39401CF4" w:rsidR="003C038A" w:rsidRPr="003C038A" w:rsidRDefault="003C038A" w:rsidP="003C038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lastRenderedPageBreak/>
        <w:t>Эпизод «Мы – исследователи»</w:t>
      </w:r>
      <w:r w:rsidRPr="003C038A">
        <w:rPr>
          <w:rFonts w:ascii="Arial" w:hAnsi="Arial" w:cs="Arial"/>
          <w:sz w:val="24"/>
          <w:szCs w:val="24"/>
        </w:rPr>
        <w:t xml:space="preserve"> — дети показывают карту участка, рассказывают, что нашли. Родителям задают 1–2 загадки по теме природы.</w:t>
      </w:r>
    </w:p>
    <w:p w14:paraId="5E155C43" w14:textId="7E15BB40" w:rsidR="003C038A" w:rsidRPr="003C038A" w:rsidRDefault="003C038A" w:rsidP="003C038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Эпизод «Наш город»</w:t>
      </w:r>
      <w:r w:rsidRPr="003C038A">
        <w:rPr>
          <w:rFonts w:ascii="Arial" w:hAnsi="Arial" w:cs="Arial"/>
          <w:sz w:val="24"/>
          <w:szCs w:val="24"/>
        </w:rPr>
        <w:t xml:space="preserve"> — дети показывают общий плакат. На стенде — «домашние» рисунки/фото любимых мест. Родители и дети вместе ищут свои «точки на карте».</w:t>
      </w:r>
    </w:p>
    <w:p w14:paraId="74815B57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>3. Игра «Орлята и родители – одна команда»</w:t>
      </w:r>
    </w:p>
    <w:p w14:paraId="219A131E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Простая командная эстафета или кооперативная игра «Передай привет»:</w:t>
      </w:r>
    </w:p>
    <w:p w14:paraId="2EDC18C7" w14:textId="587D88AF" w:rsidR="003C038A" w:rsidRPr="003C038A" w:rsidRDefault="003C038A" w:rsidP="003C038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Родитель и ребенок стоят в кругу, передают мягкий мяч и говорят комплимент/доброе слово следующей паре.</w:t>
      </w:r>
    </w:p>
    <w:p w14:paraId="4CAF4A95" w14:textId="675FE8ED" w:rsidR="003C038A" w:rsidRPr="003C038A" w:rsidRDefault="003C038A" w:rsidP="003C038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Или короткая эстафета «Пронеси перышко» (перенос легкого предмета вдвоем, не уронив).</w:t>
      </w:r>
    </w:p>
    <w:p w14:paraId="7BCD0A1F" w14:textId="467698A3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 xml:space="preserve">4. Вручение грамот </w:t>
      </w:r>
      <w:r>
        <w:rPr>
          <w:rFonts w:ascii="Arial" w:hAnsi="Arial" w:cs="Arial"/>
          <w:b/>
          <w:bCs/>
          <w:sz w:val="24"/>
          <w:szCs w:val="24"/>
        </w:rPr>
        <w:t>и</w:t>
      </w:r>
      <w:r w:rsidRPr="003C038A">
        <w:rPr>
          <w:rFonts w:ascii="Arial" w:hAnsi="Arial" w:cs="Arial"/>
          <w:b/>
          <w:bCs/>
          <w:sz w:val="24"/>
          <w:szCs w:val="24"/>
        </w:rPr>
        <w:t xml:space="preserve"> благодарностей</w:t>
      </w:r>
    </w:p>
    <w:p w14:paraId="040A38DB" w14:textId="3143227F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 xml:space="preserve">Педагог вручает детям </w:t>
      </w:r>
      <w:r w:rsidRPr="003C038A">
        <w:rPr>
          <w:rFonts w:ascii="Arial" w:hAnsi="Arial" w:cs="Arial"/>
          <w:b/>
          <w:bCs/>
          <w:sz w:val="24"/>
          <w:szCs w:val="24"/>
        </w:rPr>
        <w:t>сертификаты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C038A">
        <w:rPr>
          <w:rFonts w:ascii="Arial" w:hAnsi="Arial" w:cs="Arial"/>
          <w:b/>
          <w:bCs/>
          <w:sz w:val="24"/>
          <w:szCs w:val="24"/>
        </w:rPr>
        <w:t>«орлятские» грамоты</w:t>
      </w:r>
      <w:r>
        <w:rPr>
          <w:rFonts w:ascii="Arial" w:hAnsi="Arial" w:cs="Arial"/>
          <w:sz w:val="24"/>
          <w:szCs w:val="24"/>
        </w:rPr>
        <w:t xml:space="preserve">, </w:t>
      </w:r>
      <w:r w:rsidRPr="003C038A">
        <w:rPr>
          <w:rFonts w:ascii="Arial" w:hAnsi="Arial" w:cs="Arial"/>
          <w:sz w:val="24"/>
          <w:szCs w:val="24"/>
        </w:rPr>
        <w:t xml:space="preserve">а родителям — </w:t>
      </w:r>
      <w:r w:rsidRPr="003C038A">
        <w:rPr>
          <w:rFonts w:ascii="Arial" w:hAnsi="Arial" w:cs="Arial"/>
          <w:b/>
          <w:bCs/>
          <w:sz w:val="24"/>
          <w:szCs w:val="24"/>
        </w:rPr>
        <w:t>благодарности</w:t>
      </w:r>
      <w:r w:rsidRPr="003C038A">
        <w:rPr>
          <w:rFonts w:ascii="Arial" w:hAnsi="Arial" w:cs="Arial"/>
          <w:sz w:val="24"/>
          <w:szCs w:val="24"/>
        </w:rPr>
        <w:t xml:space="preserve"> за поддержку.</w:t>
      </w:r>
    </w:p>
    <w:p w14:paraId="1733EB20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Текст ведущего:</w:t>
      </w:r>
    </w:p>
    <w:p w14:paraId="3DCFDBA1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Эти грамоты — не за оценки и не за соревнование. Это знак того, что вы вместе с детьми прожили эту неделю, учились быть командой, помогать, узнавать новое.</w:t>
      </w:r>
    </w:p>
    <w:p w14:paraId="6A298162" w14:textId="713417D2" w:rsidR="003C038A" w:rsidRPr="003C038A" w:rsidRDefault="003C038A" w:rsidP="003C038A">
      <w:pPr>
        <w:rPr>
          <w:rFonts w:ascii="Arial" w:hAnsi="Arial" w:cs="Arial"/>
          <w:b/>
          <w:bCs/>
          <w:sz w:val="24"/>
          <w:szCs w:val="24"/>
        </w:rPr>
      </w:pPr>
      <w:r w:rsidRPr="003C038A">
        <w:rPr>
          <w:rFonts w:ascii="Arial" w:hAnsi="Arial" w:cs="Arial"/>
          <w:b/>
          <w:bCs/>
          <w:sz w:val="24"/>
          <w:szCs w:val="24"/>
        </w:rPr>
        <w:t xml:space="preserve">Итоговый круг только с детьми </w:t>
      </w:r>
    </w:p>
    <w:p w14:paraId="55557AE5" w14:textId="77777777" w:rsidR="003C038A" w:rsidRPr="003C038A" w:rsidRDefault="003C038A" w:rsidP="003C038A">
      <w:p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Вопросы:</w:t>
      </w:r>
    </w:p>
    <w:p w14:paraId="4B588B6B" w14:textId="491A243D" w:rsidR="003C038A" w:rsidRPr="003C038A" w:rsidRDefault="003C038A" w:rsidP="003C038A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Что тебе больше всего понравилось за неделю?</w:t>
      </w:r>
    </w:p>
    <w:p w14:paraId="6514FCD3" w14:textId="77777777" w:rsidR="003C038A" w:rsidRDefault="003C038A" w:rsidP="003C038A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Какое орлятское качество ты в себе заметил?</w:t>
      </w:r>
    </w:p>
    <w:p w14:paraId="1015D927" w14:textId="3C996DC5" w:rsidR="008A5F38" w:rsidRPr="003C038A" w:rsidRDefault="003C038A" w:rsidP="003C038A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C038A">
        <w:rPr>
          <w:rFonts w:ascii="Arial" w:hAnsi="Arial" w:cs="Arial"/>
          <w:sz w:val="24"/>
          <w:szCs w:val="24"/>
        </w:rPr>
        <w:t>Какое дело хотел бы повторить?</w:t>
      </w:r>
      <w:r w:rsidRPr="003C038A">
        <w:rPr>
          <w:rFonts w:ascii="Arial" w:hAnsi="Arial" w:cs="Arial"/>
          <w:sz w:val="24"/>
          <w:szCs w:val="24"/>
        </w:rPr>
        <w:br/>
      </w:r>
    </w:p>
    <w:sectPr w:rsidR="008A5F38" w:rsidRPr="003C038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FBC3" w14:textId="77777777" w:rsidR="005B4B2E" w:rsidRDefault="005B4B2E" w:rsidP="003C038A">
      <w:pPr>
        <w:spacing w:after="0" w:line="240" w:lineRule="auto"/>
      </w:pPr>
      <w:r>
        <w:separator/>
      </w:r>
    </w:p>
  </w:endnote>
  <w:endnote w:type="continuationSeparator" w:id="0">
    <w:p w14:paraId="2B4146DB" w14:textId="77777777" w:rsidR="005B4B2E" w:rsidRDefault="005B4B2E" w:rsidP="003C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BD8A" w14:textId="77777777" w:rsidR="005B4B2E" w:rsidRDefault="005B4B2E" w:rsidP="003C038A">
      <w:pPr>
        <w:spacing w:after="0" w:line="240" w:lineRule="auto"/>
      </w:pPr>
      <w:r>
        <w:separator/>
      </w:r>
    </w:p>
  </w:footnote>
  <w:footnote w:type="continuationSeparator" w:id="0">
    <w:p w14:paraId="183DD16A" w14:textId="77777777" w:rsidR="005B4B2E" w:rsidRDefault="005B4B2E" w:rsidP="003C0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7502" w14:textId="7CF0AE9D" w:rsidR="003C038A" w:rsidRDefault="003C038A">
    <w:pPr>
      <w:pStyle w:val="ac"/>
    </w:pPr>
    <w:r>
      <w:rPr>
        <w:noProof/>
      </w:rPr>
      <w:drawing>
        <wp:inline distT="0" distB="0" distL="0" distR="0" wp14:anchorId="0D3EE9D3" wp14:editId="48135F5F">
          <wp:extent cx="3809524" cy="330159"/>
          <wp:effectExtent l="0" t="0" r="635" b="0"/>
          <wp:docPr id="56777919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779192" name="Рисунок 5677791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67AC01" wp14:editId="7C3E7CA6">
          <wp:extent cx="1904762" cy="165079"/>
          <wp:effectExtent l="0" t="0" r="635" b="6985"/>
          <wp:docPr id="175928683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286835" name="Рисунок 175928683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E371A"/>
    <w:multiLevelType w:val="multilevel"/>
    <w:tmpl w:val="23E6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02700"/>
    <w:multiLevelType w:val="hybridMultilevel"/>
    <w:tmpl w:val="B35EA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0509"/>
    <w:multiLevelType w:val="multilevel"/>
    <w:tmpl w:val="C094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B436D"/>
    <w:multiLevelType w:val="multilevel"/>
    <w:tmpl w:val="01D0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67FE8"/>
    <w:multiLevelType w:val="multilevel"/>
    <w:tmpl w:val="5D60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480E1C"/>
    <w:multiLevelType w:val="multilevel"/>
    <w:tmpl w:val="060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171561">
    <w:abstractNumId w:val="5"/>
  </w:num>
  <w:num w:numId="2" w16cid:durableId="635719706">
    <w:abstractNumId w:val="3"/>
  </w:num>
  <w:num w:numId="3" w16cid:durableId="1207137191">
    <w:abstractNumId w:val="2"/>
  </w:num>
  <w:num w:numId="4" w16cid:durableId="1641417894">
    <w:abstractNumId w:val="0"/>
  </w:num>
  <w:num w:numId="5" w16cid:durableId="145708692">
    <w:abstractNumId w:val="4"/>
  </w:num>
  <w:num w:numId="6" w16cid:durableId="67800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DC"/>
    <w:rsid w:val="001C20B6"/>
    <w:rsid w:val="00385CDC"/>
    <w:rsid w:val="003B40E8"/>
    <w:rsid w:val="003C038A"/>
    <w:rsid w:val="003F4F2B"/>
    <w:rsid w:val="005B4B2E"/>
    <w:rsid w:val="006127F2"/>
    <w:rsid w:val="006F0CF0"/>
    <w:rsid w:val="008A5F38"/>
    <w:rsid w:val="0099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A8D87"/>
  <w15:chartTrackingRefBased/>
  <w15:docId w15:val="{832FFA2A-8D95-4A40-B161-9D75FA34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C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C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5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5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5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5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5C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5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5C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5CD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C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038A"/>
  </w:style>
  <w:style w:type="paragraph" w:styleId="ae">
    <w:name w:val="footer"/>
    <w:basedOn w:val="a"/>
    <w:link w:val="af"/>
    <w:uiPriority w:val="99"/>
    <w:unhideWhenUsed/>
    <w:rsid w:val="003C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0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2025-12-05T14:40:00Z</dcterms:created>
  <dcterms:modified xsi:type="dcterms:W3CDTF">2025-12-05T14:44:00Z</dcterms:modified>
</cp:coreProperties>
</file>