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210A22">
      <w:r>
        <w:t>К 23 февраля Сазонова Любовь Семеновна оформила фотогазету «Наши папы-защитники Отечества»</w:t>
      </w:r>
    </w:p>
    <w:p w:rsidR="0019558F" w:rsidRDefault="0019558F"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22"/>
    <w:rsid w:val="000650E8"/>
    <w:rsid w:val="0019558F"/>
    <w:rsid w:val="00210A22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2160"/>
  <w15:docId w15:val="{99097B4D-55FE-4334-8211-98598836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2021-02-15T07:53:00Z</dcterms:created>
  <dcterms:modified xsi:type="dcterms:W3CDTF">2021-02-15T09:27:00Z</dcterms:modified>
</cp:coreProperties>
</file>