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0B" w:rsidRDefault="00FA0EF0" w:rsidP="00FA0E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ДИДАКТИЧЕСКАЯ ЕЛОЧКА</w:t>
      </w:r>
    </w:p>
    <w:p w:rsidR="00FA0EF0" w:rsidRDefault="00FA0EF0" w:rsidP="00FA0EF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Авторская разработка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Мугдасимовой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Альфии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Фардтиновны</w:t>
      </w:r>
      <w:proofErr w:type="spellEnd"/>
    </w:p>
    <w:p w:rsidR="007729B0" w:rsidRDefault="00FA0EF0" w:rsidP="00FA0EF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Воспитатель 1 категории</w:t>
      </w:r>
    </w:p>
    <w:p w:rsidR="007729B0" w:rsidRDefault="007729B0" w:rsidP="007729B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МКДОУ АГО «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Ачитский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детский сад «Улыбка»-</w:t>
      </w:r>
    </w:p>
    <w:p w:rsidR="00FA0EF0" w:rsidRDefault="00FA0EF0" w:rsidP="007729B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729B0">
        <w:rPr>
          <w:rFonts w:ascii="Times New Roman" w:hAnsi="Times New Roman" w:cs="Times New Roman"/>
          <w:i/>
          <w:sz w:val="32"/>
          <w:szCs w:val="32"/>
        </w:rPr>
        <w:t>Ф</w:t>
      </w:r>
      <w:r>
        <w:rPr>
          <w:rFonts w:ascii="Times New Roman" w:hAnsi="Times New Roman" w:cs="Times New Roman"/>
          <w:i/>
          <w:sz w:val="32"/>
          <w:szCs w:val="32"/>
        </w:rPr>
        <w:t>илиала</w:t>
      </w:r>
      <w:r w:rsidR="007729B0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Большеутинский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детский сад «Ручеёк»</w:t>
      </w:r>
    </w:p>
    <w:p w:rsidR="00FA0EF0" w:rsidRPr="00FA0EF0" w:rsidRDefault="00FA0EF0" w:rsidP="00FA0E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0EF0">
        <w:rPr>
          <w:rFonts w:ascii="Times New Roman" w:hAnsi="Times New Roman" w:cs="Times New Roman"/>
          <w:b/>
          <w:sz w:val="32"/>
          <w:szCs w:val="32"/>
          <w:u w:val="single"/>
        </w:rPr>
        <w:t>Дидактическое пособие «Дидактическая елочка»</w:t>
      </w:r>
    </w:p>
    <w:p w:rsidR="00FA0EF0" w:rsidRDefault="00FA0EF0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содействие развитию сенсорных эталонов на основе зрительного восприятия и тактильных ощущений.</w:t>
      </w:r>
    </w:p>
    <w:p w:rsidR="00FA0EF0" w:rsidRDefault="00FA0EF0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FA0EF0" w:rsidRDefault="00FA0EF0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A74FD">
        <w:rPr>
          <w:rFonts w:ascii="Times New Roman" w:hAnsi="Times New Roman" w:cs="Times New Roman"/>
          <w:sz w:val="32"/>
          <w:szCs w:val="32"/>
        </w:rPr>
        <w:t>развивать мелкую моторику пальцев рук;</w:t>
      </w:r>
    </w:p>
    <w:p w:rsidR="00CA74FD" w:rsidRDefault="00CA74FD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- развивать умение ориентироваться в пространстве (лево, право, верх, низ, под, над);</w:t>
      </w:r>
      <w:proofErr w:type="gramEnd"/>
    </w:p>
    <w:p w:rsidR="00CA74FD" w:rsidRDefault="00CA74FD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умение вести устный счет в пределах 5;</w:t>
      </w:r>
    </w:p>
    <w:p w:rsidR="00CA74FD" w:rsidRDefault="00CA74FD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закреплять знания основных цветов (красный, желтый, зеленый, синий)</w:t>
      </w:r>
      <w:r w:rsidR="001C441C">
        <w:rPr>
          <w:rFonts w:ascii="Times New Roman" w:hAnsi="Times New Roman" w:cs="Times New Roman"/>
          <w:sz w:val="32"/>
          <w:szCs w:val="32"/>
        </w:rPr>
        <w:t xml:space="preserve"> и знакомить с новыми оттенками.</w:t>
      </w:r>
    </w:p>
    <w:p w:rsidR="00CA74FD" w:rsidRDefault="00CA74FD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закреплять знания основных форм (круг, квадрат, треугольник) и знакомство с новыми формами - овалом, ромбом;</w:t>
      </w:r>
    </w:p>
    <w:p w:rsidR="00CA74FD" w:rsidRDefault="00CA74FD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закреплять умение различать</w:t>
      </w:r>
      <w:r w:rsidR="001C441C">
        <w:rPr>
          <w:rFonts w:ascii="Times New Roman" w:hAnsi="Times New Roman" w:cs="Times New Roman"/>
          <w:sz w:val="32"/>
          <w:szCs w:val="32"/>
        </w:rPr>
        <w:t xml:space="preserve"> фигуры по размеру (большой, маленький, еще меньше)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A74FD" w:rsidRDefault="00CA74FD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A74FD" w:rsidRDefault="00E44565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Описание:</w:t>
      </w:r>
    </w:p>
    <w:p w:rsidR="00E44565" w:rsidRDefault="00E44565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Данное пособие предназна</w:t>
      </w:r>
      <w:r w:rsidR="00B15ABC">
        <w:rPr>
          <w:rFonts w:ascii="Times New Roman" w:hAnsi="Times New Roman" w:cs="Times New Roman"/>
          <w:sz w:val="32"/>
          <w:szCs w:val="32"/>
        </w:rPr>
        <w:t xml:space="preserve">чено для младшей </w:t>
      </w:r>
      <w:r>
        <w:rPr>
          <w:rFonts w:ascii="Times New Roman" w:hAnsi="Times New Roman" w:cs="Times New Roman"/>
          <w:sz w:val="32"/>
          <w:szCs w:val="32"/>
        </w:rPr>
        <w:t xml:space="preserve"> группы. Елочка сшита </w:t>
      </w:r>
      <w:r w:rsidR="007729B0">
        <w:rPr>
          <w:rFonts w:ascii="Times New Roman" w:hAnsi="Times New Roman" w:cs="Times New Roman"/>
          <w:sz w:val="32"/>
          <w:szCs w:val="32"/>
        </w:rPr>
        <w:t>и</w:t>
      </w:r>
      <w:r w:rsidR="001C441C">
        <w:rPr>
          <w:rFonts w:ascii="Times New Roman" w:hAnsi="Times New Roman" w:cs="Times New Roman"/>
          <w:sz w:val="32"/>
          <w:szCs w:val="32"/>
        </w:rPr>
        <w:t xml:space="preserve">з фетра и заполнена синтепоном, прилагаются </w:t>
      </w:r>
      <w:r w:rsidR="007729B0">
        <w:rPr>
          <w:rFonts w:ascii="Times New Roman" w:hAnsi="Times New Roman" w:cs="Times New Roman"/>
          <w:sz w:val="32"/>
          <w:szCs w:val="32"/>
        </w:rPr>
        <w:t xml:space="preserve">геометрические фигуры </w:t>
      </w:r>
      <w:r w:rsidR="001C441C">
        <w:rPr>
          <w:rFonts w:ascii="Times New Roman" w:hAnsi="Times New Roman" w:cs="Times New Roman"/>
          <w:sz w:val="32"/>
          <w:szCs w:val="32"/>
        </w:rPr>
        <w:t xml:space="preserve">разного размера и формы, а так же фигуры диких и домашних животных, </w:t>
      </w:r>
      <w:r w:rsidR="007729B0">
        <w:rPr>
          <w:rFonts w:ascii="Times New Roman" w:hAnsi="Times New Roman" w:cs="Times New Roman"/>
          <w:sz w:val="32"/>
          <w:szCs w:val="32"/>
        </w:rPr>
        <w:t>выреза</w:t>
      </w:r>
      <w:r w:rsidR="001C441C">
        <w:rPr>
          <w:rFonts w:ascii="Times New Roman" w:hAnsi="Times New Roman" w:cs="Times New Roman"/>
          <w:sz w:val="32"/>
          <w:szCs w:val="32"/>
        </w:rPr>
        <w:t>н</w:t>
      </w:r>
      <w:r w:rsidR="007729B0">
        <w:rPr>
          <w:rFonts w:ascii="Times New Roman" w:hAnsi="Times New Roman" w:cs="Times New Roman"/>
          <w:sz w:val="32"/>
          <w:szCs w:val="32"/>
        </w:rPr>
        <w:t>ны</w:t>
      </w:r>
      <w:r w:rsidR="001C441C">
        <w:rPr>
          <w:rFonts w:ascii="Times New Roman" w:hAnsi="Times New Roman" w:cs="Times New Roman"/>
          <w:sz w:val="32"/>
          <w:szCs w:val="32"/>
        </w:rPr>
        <w:t>х</w:t>
      </w:r>
      <w:r w:rsidR="007729B0">
        <w:rPr>
          <w:rFonts w:ascii="Times New Roman" w:hAnsi="Times New Roman" w:cs="Times New Roman"/>
          <w:sz w:val="32"/>
          <w:szCs w:val="32"/>
        </w:rPr>
        <w:t xml:space="preserve"> тоже из фетра.</w:t>
      </w:r>
      <w:r>
        <w:rPr>
          <w:rFonts w:ascii="Times New Roman" w:hAnsi="Times New Roman" w:cs="Times New Roman"/>
          <w:sz w:val="32"/>
          <w:szCs w:val="32"/>
        </w:rPr>
        <w:t xml:space="preserve"> С одной стороны пришиты липучки, а с другой пуговицы</w:t>
      </w:r>
      <w:r w:rsidR="001C441C">
        <w:rPr>
          <w:rFonts w:ascii="Times New Roman" w:hAnsi="Times New Roman" w:cs="Times New Roman"/>
          <w:sz w:val="32"/>
          <w:szCs w:val="32"/>
        </w:rPr>
        <w:t xml:space="preserve"> разные по размеру</w:t>
      </w:r>
      <w:r>
        <w:rPr>
          <w:rFonts w:ascii="Times New Roman" w:hAnsi="Times New Roman" w:cs="Times New Roman"/>
          <w:sz w:val="32"/>
          <w:szCs w:val="32"/>
        </w:rPr>
        <w:t>, есть кармашек для складывания фигур.</w:t>
      </w:r>
    </w:p>
    <w:p w:rsidR="00E44565" w:rsidRDefault="00E44565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E44565" w:rsidRDefault="00E44565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Варианты использования пособия:</w:t>
      </w:r>
    </w:p>
    <w:p w:rsidR="00E44565" w:rsidRDefault="00E44565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украсим елочку;</w:t>
      </w:r>
    </w:p>
    <w:p w:rsidR="00E44565" w:rsidRDefault="00E44565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вверху прикрепи квадраты разного цвета, а внизу треугольники такого цвета и т.п.;</w:t>
      </w:r>
    </w:p>
    <w:p w:rsidR="00E44565" w:rsidRDefault="00E44565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пристегни справа красный большой круг, а слева желтый маленький круг</w:t>
      </w:r>
      <w:r w:rsidR="007729B0">
        <w:rPr>
          <w:rFonts w:ascii="Times New Roman" w:hAnsi="Times New Roman" w:cs="Times New Roman"/>
          <w:sz w:val="32"/>
          <w:szCs w:val="32"/>
        </w:rPr>
        <w:t xml:space="preserve"> и т.п.</w:t>
      </w:r>
    </w:p>
    <w:p w:rsidR="001C441C" w:rsidRDefault="001C441C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назови, что </w:t>
      </w:r>
      <w:proofErr w:type="gramStart"/>
      <w:r>
        <w:rPr>
          <w:rFonts w:ascii="Times New Roman" w:hAnsi="Times New Roman" w:cs="Times New Roman"/>
          <w:sz w:val="32"/>
          <w:szCs w:val="32"/>
        </w:rPr>
        <w:t>находится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 синим квадратом;</w:t>
      </w:r>
    </w:p>
    <w:p w:rsidR="001C441C" w:rsidRDefault="001C441C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назови, кто спрятался за елкой;</w:t>
      </w:r>
    </w:p>
    <w:p w:rsidR="001C441C" w:rsidRDefault="00B15ABC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найди третий лишний (четвертый)</w:t>
      </w:r>
      <w:r w:rsidR="001C441C">
        <w:rPr>
          <w:rFonts w:ascii="Times New Roman" w:hAnsi="Times New Roman" w:cs="Times New Roman"/>
          <w:sz w:val="32"/>
          <w:szCs w:val="32"/>
        </w:rPr>
        <w:t>, почему.</w:t>
      </w:r>
    </w:p>
    <w:p w:rsidR="00B15ABC" w:rsidRDefault="00B15ABC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B15ABC" w:rsidRDefault="00B15ABC" w:rsidP="00E4456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B15ABC" w:rsidRDefault="00B15ABC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731324" cy="3443334"/>
            <wp:effectExtent l="0" t="0" r="0" b="5080"/>
            <wp:docPr id="1" name="Рисунок 1" descr="C:\Users\1\Desktop\фото на конкурс\Дид.Елочка\ДиДактич. ЕЛОЧКА\20201208_09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на конкурс\Дид.Елочка\ДиДактич. ЕЛОЧКА\20201208_093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8950" r="19444"/>
                    <a:stretch/>
                  </pic:blipFill>
                  <pic:spPr bwMode="auto">
                    <a:xfrm>
                      <a:off x="0" y="0"/>
                      <a:ext cx="2731787" cy="344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557047" cy="3134944"/>
            <wp:effectExtent l="1588" t="0" r="7302" b="7303"/>
            <wp:docPr id="3" name="Рисунок 3" descr="C:\Users\1\Desktop\фото на конкурс\Дид.Елочка\20201215_10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на конкурс\Дид.Елочка\20201215_1012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0" t="8867" r="12577"/>
                    <a:stretch/>
                  </pic:blipFill>
                  <pic:spPr bwMode="auto">
                    <a:xfrm rot="5400000">
                      <a:off x="0" y="0"/>
                      <a:ext cx="3571767" cy="314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ABC" w:rsidRDefault="00B15ABC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4565" w:rsidRDefault="00B15ABC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58836" cy="3158836"/>
            <wp:effectExtent l="0" t="0" r="3810" b="3810"/>
            <wp:docPr id="2" name="Рисунок 2" descr="C:\Users\1\Desktop\фото на конкурс\Дид.Елочка\ДиДактич. ЕЛОЧКА\20201208_09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на конкурс\Дид.Елочка\ДиДактич. ЕЛОЧКА\20201208_0929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371" cy="315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78464" cy="2383902"/>
            <wp:effectExtent l="4128" t="0" r="0" b="0"/>
            <wp:docPr id="4" name="Рисунок 4" descr="C:\Users\1\Desktop\фото на конкурс\Дид.Елочка\20210114_154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на конкурс\Дид.Елочка\20210114_1545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0"/>
                    <a:stretch/>
                  </pic:blipFill>
                  <pic:spPr bwMode="auto">
                    <a:xfrm rot="5400000">
                      <a:off x="0" y="0"/>
                      <a:ext cx="4680462" cy="23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A74FD" w:rsidRPr="00FA0EF0" w:rsidRDefault="00CA74FD" w:rsidP="00FA0E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A74FD" w:rsidRPr="00FA0EF0" w:rsidSect="00E445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33"/>
    <w:rsid w:val="001C441C"/>
    <w:rsid w:val="007729B0"/>
    <w:rsid w:val="008C3A0B"/>
    <w:rsid w:val="008E66EA"/>
    <w:rsid w:val="00B15ABC"/>
    <w:rsid w:val="00CA74FD"/>
    <w:rsid w:val="00E44565"/>
    <w:rsid w:val="00FA0EF0"/>
    <w:rsid w:val="00FB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2020-12-22T17:21:00Z</dcterms:created>
  <dcterms:modified xsi:type="dcterms:W3CDTF">2021-01-14T23:28:00Z</dcterms:modified>
</cp:coreProperties>
</file>