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3E" w:rsidRDefault="00954C3E">
      <w:pPr>
        <w:rPr>
          <w:sz w:val="28"/>
          <w:szCs w:val="28"/>
        </w:rPr>
      </w:pPr>
      <w:r>
        <w:rPr>
          <w:sz w:val="28"/>
          <w:szCs w:val="28"/>
        </w:rPr>
        <w:t xml:space="preserve">В филиале </w:t>
      </w:r>
      <w:proofErr w:type="spellStart"/>
      <w:r>
        <w:rPr>
          <w:sz w:val="28"/>
          <w:szCs w:val="28"/>
        </w:rPr>
        <w:t>Русскопотамский</w:t>
      </w:r>
      <w:proofErr w:type="spellEnd"/>
      <w:r>
        <w:rPr>
          <w:sz w:val="28"/>
          <w:szCs w:val="28"/>
        </w:rPr>
        <w:t xml:space="preserve"> детский сад «Теремок» группы «Лучики».</w:t>
      </w:r>
    </w:p>
    <w:p w:rsidR="002F3E9B" w:rsidRDefault="00954C3E">
      <w:pPr>
        <w:rPr>
          <w:sz w:val="28"/>
          <w:szCs w:val="28"/>
        </w:rPr>
      </w:pPr>
      <w:r>
        <w:rPr>
          <w:sz w:val="28"/>
          <w:szCs w:val="28"/>
        </w:rPr>
        <w:t xml:space="preserve">За подготовку воспитанников в онлайн-конкурс «Хрустальная капелька» </w:t>
      </w:r>
    </w:p>
    <w:p w:rsidR="00954C3E" w:rsidRDefault="00954C3E">
      <w:pPr>
        <w:rPr>
          <w:sz w:val="28"/>
          <w:szCs w:val="28"/>
        </w:rPr>
      </w:pPr>
      <w:r>
        <w:rPr>
          <w:sz w:val="28"/>
          <w:szCs w:val="28"/>
        </w:rPr>
        <w:t>Воспитатель Волкова Н.М. п</w:t>
      </w:r>
      <w:r w:rsidR="00BF49E0">
        <w:rPr>
          <w:sz w:val="28"/>
          <w:szCs w:val="28"/>
        </w:rPr>
        <w:t>олучила «Благодарность</w:t>
      </w:r>
      <w:r>
        <w:rPr>
          <w:sz w:val="28"/>
          <w:szCs w:val="28"/>
        </w:rPr>
        <w:t>»</w:t>
      </w:r>
    </w:p>
    <w:p w:rsidR="00954C3E" w:rsidRDefault="00954C3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62025" y="2085975"/>
            <wp:positionH relativeFrom="column">
              <wp:align>left</wp:align>
            </wp:positionH>
            <wp:positionV relativeFrom="paragraph">
              <wp:align>top</wp:align>
            </wp:positionV>
            <wp:extent cx="2806700" cy="2314575"/>
            <wp:effectExtent l="131762" t="115888" r="125413" b="163512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208_1559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6700" cy="2314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F49E0" w:rsidRDefault="00BF49E0">
      <w:pPr>
        <w:rPr>
          <w:sz w:val="28"/>
          <w:szCs w:val="28"/>
        </w:rPr>
      </w:pPr>
    </w:p>
    <w:p w:rsidR="00BF49E0" w:rsidRDefault="00BF49E0">
      <w:pPr>
        <w:rPr>
          <w:sz w:val="28"/>
          <w:szCs w:val="28"/>
        </w:rPr>
      </w:pPr>
    </w:p>
    <w:p w:rsidR="00BF49E0" w:rsidRDefault="00BF49E0">
      <w:pPr>
        <w:rPr>
          <w:sz w:val="28"/>
          <w:szCs w:val="28"/>
        </w:rPr>
      </w:pPr>
    </w:p>
    <w:p w:rsidR="00BF49E0" w:rsidRDefault="00BF49E0">
      <w:pPr>
        <w:rPr>
          <w:sz w:val="28"/>
          <w:szCs w:val="28"/>
        </w:rPr>
      </w:pPr>
    </w:p>
    <w:p w:rsidR="00BF49E0" w:rsidRDefault="00BF49E0">
      <w:pPr>
        <w:rPr>
          <w:sz w:val="28"/>
          <w:szCs w:val="28"/>
        </w:rPr>
      </w:pPr>
    </w:p>
    <w:p w:rsidR="00BF49E0" w:rsidRDefault="00BF49E0">
      <w:pPr>
        <w:rPr>
          <w:sz w:val="28"/>
          <w:szCs w:val="28"/>
        </w:rPr>
      </w:pPr>
    </w:p>
    <w:p w:rsidR="00BF49E0" w:rsidRDefault="00BF49E0">
      <w:pPr>
        <w:rPr>
          <w:sz w:val="28"/>
          <w:szCs w:val="28"/>
        </w:rPr>
      </w:pPr>
    </w:p>
    <w:p w:rsidR="00BF49E0" w:rsidRDefault="00BF49E0">
      <w:pPr>
        <w:rPr>
          <w:sz w:val="28"/>
          <w:szCs w:val="28"/>
        </w:rPr>
      </w:pPr>
    </w:p>
    <w:p w:rsidR="00BF49E0" w:rsidRDefault="00BF49E0">
      <w:pPr>
        <w:rPr>
          <w:sz w:val="28"/>
          <w:szCs w:val="28"/>
        </w:rPr>
      </w:pPr>
    </w:p>
    <w:p w:rsidR="00BF49E0" w:rsidRDefault="00BF49E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Волкова Н.М.  получила свидетельство за участие в 12-м областном фестивале творчества работников образования Свердловской области «Грани таланта» в 2020 году на территории </w:t>
      </w:r>
      <w:proofErr w:type="spellStart"/>
      <w:r>
        <w:rPr>
          <w:sz w:val="28"/>
          <w:szCs w:val="28"/>
        </w:rPr>
        <w:t>Ачитского</w:t>
      </w:r>
      <w:proofErr w:type="spellEnd"/>
      <w:r>
        <w:rPr>
          <w:sz w:val="28"/>
          <w:szCs w:val="28"/>
        </w:rPr>
        <w:t xml:space="preserve"> городского округа в номинации: «Декоративно – прикладное творчество».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81325" cy="2171700"/>
            <wp:effectExtent l="100013" t="109537" r="109537" b="14763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209_080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1325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49E0" w:rsidRPr="00954C3E" w:rsidRDefault="00BF49E0">
      <w:pPr>
        <w:rPr>
          <w:sz w:val="28"/>
          <w:szCs w:val="28"/>
        </w:rPr>
      </w:pPr>
    </w:p>
    <w:sectPr w:rsidR="00BF49E0" w:rsidRPr="0095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1"/>
    <w:rsid w:val="002F3E9B"/>
    <w:rsid w:val="005409A1"/>
    <w:rsid w:val="00954C3E"/>
    <w:rsid w:val="00B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BC78D-CDCB-425B-93DD-AE2292F9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2020-12-08T13:32:00Z</dcterms:created>
  <dcterms:modified xsi:type="dcterms:W3CDTF">2020-12-09T12:55:00Z</dcterms:modified>
</cp:coreProperties>
</file>