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single" w:sz="6" w:space="0" w:color="ECECEC"/>
          <w:left w:val="single" w:sz="6" w:space="0" w:color="ECECEC"/>
          <w:bottom w:val="single" w:sz="6" w:space="0" w:color="ECECEC"/>
          <w:right w:val="single" w:sz="6" w:space="0" w:color="ECECEC"/>
        </w:tblBorders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0013"/>
      </w:tblGrid>
      <w:tr w:rsidR="005322E2" w:rsidRPr="00E059E2" w:rsidTr="005C3E10">
        <w:trPr>
          <w:tblCellSpacing w:w="7" w:type="dxa"/>
        </w:trPr>
        <w:tc>
          <w:tcPr>
            <w:tcW w:w="5000" w:type="pct"/>
            <w:vAlign w:val="center"/>
            <w:hideMark/>
          </w:tcPr>
          <w:p w:rsidR="005322E2" w:rsidRPr="00E059E2" w:rsidRDefault="005322E2" w:rsidP="005C3E10">
            <w:pPr>
              <w:spacing w:after="300" w:line="240" w:lineRule="auto"/>
              <w:rPr>
                <w:rFonts w:ascii="Kaliakra" w:eastAsia="Times New Roman" w:hAnsi="Kaliakra" w:cs="Tahoma"/>
                <w:color w:val="FF8574"/>
                <w:sz w:val="48"/>
                <w:szCs w:val="48"/>
                <w:lang w:eastAsia="ru-RU"/>
              </w:rPr>
            </w:pPr>
          </w:p>
        </w:tc>
      </w:tr>
      <w:tr w:rsidR="005322E2" w:rsidRPr="00E059E2" w:rsidTr="005C3E10">
        <w:trPr>
          <w:tblCellSpacing w:w="7" w:type="dxa"/>
        </w:trPr>
        <w:tc>
          <w:tcPr>
            <w:tcW w:w="0" w:type="auto"/>
            <w:vAlign w:val="center"/>
            <w:hideMark/>
          </w:tcPr>
          <w:p w:rsidR="005322E2" w:rsidRPr="00E059E2" w:rsidRDefault="005322E2" w:rsidP="005C3E10">
            <w:pPr>
              <w:spacing w:after="0" w:line="293" w:lineRule="atLeast"/>
              <w:jc w:val="center"/>
              <w:rPr>
                <w:rFonts w:ascii="Tahoma" w:eastAsia="Times New Roman" w:hAnsi="Tahoma" w:cs="Tahoma"/>
                <w:color w:val="868686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E059E2">
              <w:rPr>
                <w:rFonts w:ascii="Comic Sans MS" w:eastAsia="Times New Roman" w:hAnsi="Comic Sans MS" w:cs="Tahoma"/>
                <w:color w:val="FF0000"/>
                <w:sz w:val="30"/>
                <w:szCs w:val="30"/>
                <w:lang w:eastAsia="ru-RU"/>
              </w:rPr>
              <w:t>Если мы не идём вперёд, то начинаем отставать.</w:t>
            </w:r>
          </w:p>
          <w:p w:rsidR="005322E2" w:rsidRPr="00E059E2" w:rsidRDefault="005322E2" w:rsidP="005C3E10">
            <w:pPr>
              <w:spacing w:after="0" w:line="293" w:lineRule="atLeast"/>
              <w:jc w:val="center"/>
              <w:rPr>
                <w:rFonts w:ascii="Tahoma" w:eastAsia="Times New Roman" w:hAnsi="Tahoma" w:cs="Tahoma"/>
                <w:color w:val="868686"/>
                <w:sz w:val="20"/>
                <w:szCs w:val="20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278E60D" wp14:editId="731E26DC">
                      <wp:extent cx="304800" cy="304800"/>
                      <wp:effectExtent l="0" t="0" r="0" b="0"/>
                      <wp:docPr id="11" name="AutoShape 2" descr="http://mbdou106.ucoz.net/festiv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писание: http://mbdou106.ucoz.net/festiva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C8CR4vVAgAA5gUAAA4AAAAAAAAAAAAAAAAALgIAAGRycy9lMm9Eb2Mu&#10;eG1sUEsBAi0AFAAGAAgAAAAhAEyg6SzYAAAAAwEAAA8AAAAAAAAAAAAAAAAALwUAAGRycy9kb3du&#10;cmV2LnhtbFBLBQYAAAAABAAEAPMAAAA0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322E2" w:rsidRPr="00E059E2" w:rsidRDefault="005322E2" w:rsidP="005C3E10">
            <w:pPr>
              <w:spacing w:after="0" w:line="293" w:lineRule="atLeast"/>
              <w:rPr>
                <w:rFonts w:ascii="Tahoma" w:eastAsia="Times New Roman" w:hAnsi="Tahoma" w:cs="Tahoma"/>
                <w:color w:val="868686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 xml:space="preserve">Вновь 30 октября 2020 </w:t>
            </w:r>
            <w:r w:rsidRPr="00E059E2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 xml:space="preserve">года </w:t>
            </w:r>
            <w:r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 xml:space="preserve">начала свою работу Школа педагогического </w:t>
            </w:r>
            <w:proofErr w:type="gramStart"/>
            <w:r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>мастерства</w:t>
            </w:r>
            <w:proofErr w:type="gramEnd"/>
            <w:r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 xml:space="preserve">  на которой </w:t>
            </w:r>
            <w:r w:rsidRPr="00E059E2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 xml:space="preserve">состоялся «Фестиваль </w:t>
            </w:r>
            <w:r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>методических идей -2020 по взаимодействию с семьёй</w:t>
            </w:r>
            <w:r w:rsidRPr="00E059E2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>» 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среди педагогов</w:t>
            </w:r>
            <w:r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дошкольного образования </w:t>
            </w:r>
            <w:proofErr w:type="spellStart"/>
            <w:r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Ачитского</w:t>
            </w:r>
            <w:proofErr w:type="spellEnd"/>
            <w:r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городского округа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, который был направлен на представление передового педагогического опыта, популяризации результатов творческой деяте</w:t>
            </w:r>
            <w:r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льности педагогов детского сада, распространение продуктивного </w:t>
            </w:r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применения инновационных идей в педагогической практике, повышение профессиональной компетенции педагогов.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</w:t>
            </w:r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В фестивале 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приняли участие</w:t>
            </w:r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37 педагогов, из них 6 педагогов  выступающих, 5 педагогов в выставке, 1 педагог </w:t>
            </w:r>
            <w:proofErr w:type="gramStart"/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с</w:t>
            </w:r>
            <w:proofErr w:type="gramEnd"/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мастер</w:t>
            </w:r>
            <w:proofErr w:type="gramEnd"/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- классом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. Тематика идей педагогов была разнообразная. В соответствии с положение о фестивале у педагого</w:t>
            </w:r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в был выбор заявить о своей идее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в разных аспектах. Каждое выступление было интересным и увлекательным, педагоги сопровождали своё выступл</w:t>
            </w:r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ение красочными презентациями, мастер-классам, видеороликами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.</w:t>
            </w:r>
          </w:p>
          <w:p w:rsidR="005322E2" w:rsidRPr="00E059E2" w:rsidRDefault="005322E2" w:rsidP="005C3E10">
            <w:pPr>
              <w:spacing w:after="0" w:line="293" w:lineRule="atLeast"/>
              <w:rPr>
                <w:rFonts w:ascii="Tahoma" w:eastAsia="Times New Roman" w:hAnsi="Tahoma" w:cs="Tahoma"/>
                <w:color w:val="868686"/>
                <w:sz w:val="20"/>
                <w:szCs w:val="20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Очень интересными и познавательными идеями оказались идеи следующих педагогов:</w:t>
            </w:r>
          </w:p>
          <w:p w:rsidR="005841FF" w:rsidRDefault="005322E2" w:rsidP="005C3E10">
            <w:pPr>
              <w:spacing w:after="0" w:line="293" w:lineRule="atLeast"/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- воспитатель </w:t>
            </w:r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Алина </w:t>
            </w:r>
            <w:proofErr w:type="spellStart"/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Мансуровна</w:t>
            </w:r>
            <w:proofErr w:type="spellEnd"/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Богомолова 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представила коллегам идею </w:t>
            </w:r>
            <w:r w:rsidR="00BF2CC7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организации родительского собрания в </w:t>
            </w:r>
            <w:r w:rsidR="005841FF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онлайн программах. 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Коллеги с ин</w:t>
            </w:r>
            <w:r w:rsidR="005841FF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тересом </w:t>
            </w:r>
            <w:proofErr w:type="gramStart"/>
            <w:r w:rsidR="005841FF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заинтересовались данной формой работы с родителями эта 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идея будет воплощаться</w:t>
            </w:r>
            <w:proofErr w:type="gramEnd"/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в рамках работы </w:t>
            </w:r>
            <w:r w:rsidR="005841FF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ШПМ.</w:t>
            </w:r>
          </w:p>
          <w:p w:rsidR="00AC6F7D" w:rsidRDefault="005322E2" w:rsidP="005C3E10">
            <w:pPr>
              <w:spacing w:after="0" w:line="293" w:lineRule="atLeast"/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- идея воспитателей </w:t>
            </w:r>
            <w:r w:rsidR="005841FF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Юлии Сергеевны Барановой детский сад «Радуга» о взаимодействии ДОУ и семьи </w:t>
            </w:r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в процессе правового воспитания дошкольников.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</w:t>
            </w:r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Данная наработка 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педагогическому </w:t>
            </w:r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сообществу очень понравилась. Педагог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в красочной презент</w:t>
            </w:r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ации и в доступной форме убедила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всех в необходимости реализации данной идеи</w:t>
            </w:r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.</w:t>
            </w:r>
          </w:p>
          <w:p w:rsidR="005322E2" w:rsidRPr="00E059E2" w:rsidRDefault="005322E2" w:rsidP="00AC6F7D">
            <w:pPr>
              <w:spacing w:after="0" w:line="293" w:lineRule="atLeast"/>
              <w:rPr>
                <w:rFonts w:ascii="Tahoma" w:eastAsia="Times New Roman" w:hAnsi="Tahoma" w:cs="Tahoma"/>
                <w:color w:val="868686"/>
                <w:sz w:val="20"/>
                <w:szCs w:val="20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в</w:t>
            </w:r>
            <w:proofErr w:type="gramEnd"/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оспитатель </w:t>
            </w:r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Соболькова Ольга Сергеевна 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на протяжении многих лет </w:t>
            </w:r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активно работает с родителями 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дошкольников, ею </w:t>
            </w:r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представлен материал прошедших в ДОУ мероприятий.</w:t>
            </w:r>
          </w:p>
          <w:p w:rsidR="005322E2" w:rsidRPr="00E059E2" w:rsidRDefault="005322E2" w:rsidP="00AC6F7D">
            <w:pPr>
              <w:spacing w:after="0" w:line="293" w:lineRule="atLeast"/>
              <w:rPr>
                <w:rFonts w:ascii="Tahoma" w:eastAsia="Times New Roman" w:hAnsi="Tahoma" w:cs="Tahoma"/>
                <w:color w:val="868686"/>
                <w:sz w:val="20"/>
                <w:szCs w:val="20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- </w:t>
            </w:r>
            <w:r w:rsidRPr="00E059E2">
              <w:rPr>
                <w:rFonts w:ascii="Comic Sans MS" w:eastAsia="Times New Roman" w:hAnsi="Comic Sans MS" w:cs="Tahoma"/>
                <w:noProof/>
                <w:color w:val="0064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6C5B138" wp14:editId="492CA675">
                      <wp:extent cx="304800" cy="304800"/>
                      <wp:effectExtent l="0" t="0" r="0" b="0"/>
                      <wp:docPr id="8" name="AutoShape 5" descr="http://mbdou106.ucoz.net/IMG_122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" o:spid="_x0000_s1026" alt="Описание: http://mbdou106.ucoz.net/IMG_122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RH7Ti1gIAAOUFAAAOAAAAAAAAAAAAAAAAAC4CAABkcnMvZTJvRG9j&#10;LnhtbFBLAQItABQABgAIAAAAIQBMoOks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gramStart"/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м</w:t>
            </w:r>
            <w:proofErr w:type="gramEnd"/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узыкальный руководитель </w:t>
            </w:r>
            <w:proofErr w:type="spellStart"/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Ватолина</w:t>
            </w:r>
            <w:proofErr w:type="spellEnd"/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Татьяна Николаевна 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предложила коллегам проведение </w:t>
            </w:r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праздников в формате онлайн. </w:t>
            </w:r>
          </w:p>
          <w:p w:rsidR="005440EB" w:rsidRDefault="005440EB" w:rsidP="005440EB">
            <w:pPr>
              <w:spacing w:after="0" w:line="293" w:lineRule="atLeast"/>
              <w:jc w:val="right"/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</w:pPr>
          </w:p>
          <w:p w:rsidR="005440EB" w:rsidRDefault="005440EB" w:rsidP="005440EB">
            <w:pPr>
              <w:spacing w:after="0" w:line="293" w:lineRule="atLeast"/>
              <w:jc w:val="right"/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</w:pPr>
          </w:p>
          <w:p w:rsidR="005440EB" w:rsidRDefault="005440EB" w:rsidP="005440EB">
            <w:pPr>
              <w:spacing w:after="0" w:line="293" w:lineRule="atLeast"/>
              <w:jc w:val="right"/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</w:pPr>
          </w:p>
          <w:p w:rsidR="005440EB" w:rsidRDefault="005440EB" w:rsidP="005440EB">
            <w:pPr>
              <w:spacing w:after="0" w:line="293" w:lineRule="atLeast"/>
              <w:jc w:val="right"/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</w:pPr>
          </w:p>
          <w:p w:rsidR="005440EB" w:rsidRDefault="005440EB" w:rsidP="005440EB">
            <w:pPr>
              <w:spacing w:after="0" w:line="293" w:lineRule="atLeast"/>
              <w:jc w:val="right"/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</w:pPr>
          </w:p>
          <w:p w:rsidR="005440EB" w:rsidRDefault="005440EB" w:rsidP="005440EB">
            <w:pPr>
              <w:spacing w:after="0" w:line="293" w:lineRule="atLeast"/>
              <w:jc w:val="right"/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</w:pPr>
          </w:p>
          <w:p w:rsidR="00C741D8" w:rsidRDefault="005322E2" w:rsidP="005440EB">
            <w:pPr>
              <w:spacing w:after="0" w:line="293" w:lineRule="atLeast"/>
              <w:jc w:val="both"/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lastRenderedPageBreak/>
              <w:t xml:space="preserve">- воспитатели </w:t>
            </w:r>
            <w:proofErr w:type="spellStart"/>
            <w:r w:rsidR="00C741D8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Сташкина</w:t>
            </w:r>
            <w:proofErr w:type="spellEnd"/>
            <w:r w:rsidR="00C741D8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Мария С</w:t>
            </w:r>
            <w:r w:rsidR="00AC6F7D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ергеевна, </w:t>
            </w:r>
            <w:r w:rsidR="00C741D8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рассказала о парт</w:t>
            </w:r>
            <w:r w:rsidR="005440EB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нёрских формах работы с ро</w:t>
            </w:r>
            <w:r w:rsidR="00C741D8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дителями, как непосред</w:t>
            </w:r>
            <w:r w:rsidR="005440EB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ственное вовлечение родителей </w:t>
            </w:r>
            <w:proofErr w:type="spellStart"/>
            <w:r w:rsidR="005440EB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в</w:t>
            </w:r>
            <w:r w:rsidR="00C741D8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образовательную</w:t>
            </w:r>
            <w:proofErr w:type="spellEnd"/>
            <w:r w:rsidR="00C741D8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деятельность.</w:t>
            </w:r>
            <w:r w:rsidR="005440EB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C741D8" w:rsidRDefault="005322E2" w:rsidP="005C3E10">
            <w:pPr>
              <w:spacing w:after="0" w:line="293" w:lineRule="atLeast"/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- музыкальный руководитель </w:t>
            </w:r>
            <w:r w:rsidR="00C741D8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Терентьева Ирина Николаевна транслировала свой опыт работы по организации участия родителей в утренниках группы.</w:t>
            </w:r>
          </w:p>
          <w:p w:rsidR="00C741D8" w:rsidRDefault="00C741D8" w:rsidP="005C3E10">
            <w:pPr>
              <w:spacing w:after="0" w:line="293" w:lineRule="atLeast"/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</w:pPr>
            <w:r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Кроме того на фестивале была организована выставка мероприятий по работе с семьёй. </w:t>
            </w:r>
            <w:proofErr w:type="gramStart"/>
            <w:r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В которой педагоги тоже приняли участие Петрова О.С. мастер – класс «Путешествие в страну лекарственных трав», </w:t>
            </w:r>
            <w:proofErr w:type="spellStart"/>
            <w:r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Нуртинова</w:t>
            </w:r>
            <w:proofErr w:type="spellEnd"/>
            <w:r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М.Ф. мастер – класс «Нетрадиционные техники рисования с детьми 2-3 года», Баранова Ю.С. продукты деятельности педагога в процессе реализации работы по правовому воспитанию (дидактические игры, демонстрационный и раздаточный материал), Нестерова Т.М, методические рекомендации для родителей по </w:t>
            </w:r>
            <w:proofErr w:type="spellStart"/>
            <w:r w:rsidR="005F6051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фитбол</w:t>
            </w:r>
            <w:proofErr w:type="spellEnd"/>
            <w:r w:rsidR="005F6051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– гимнастике «Весёлый мяч», Истомина</w:t>
            </w:r>
            <w:proofErr w:type="gramEnd"/>
            <w:r w:rsidR="005F6051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А.В. сценарий </w:t>
            </w:r>
            <w:proofErr w:type="spellStart"/>
            <w:r w:rsidR="005F6051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Квест</w:t>
            </w:r>
            <w:proofErr w:type="spellEnd"/>
            <w:r w:rsidR="005F6051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– игры «Весёлый огород».</w:t>
            </w:r>
          </w:p>
          <w:p w:rsidR="005322E2" w:rsidRPr="00E059E2" w:rsidRDefault="005322E2" w:rsidP="005C3E10">
            <w:pPr>
              <w:spacing w:after="0" w:line="293" w:lineRule="atLeast"/>
              <w:rPr>
                <w:rFonts w:ascii="Tahoma" w:eastAsia="Times New Roman" w:hAnsi="Tahoma" w:cs="Tahoma"/>
                <w:color w:val="868686"/>
                <w:sz w:val="20"/>
                <w:szCs w:val="20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>Каждое выступление - это вдохновение, талант и педагогическое мастерство педагогов.</w:t>
            </w:r>
          </w:p>
          <w:p w:rsidR="005322E2" w:rsidRPr="00E059E2" w:rsidRDefault="005322E2" w:rsidP="005C3E10">
            <w:pPr>
              <w:spacing w:after="0" w:line="293" w:lineRule="atLeast"/>
              <w:rPr>
                <w:rFonts w:ascii="Tahoma" w:eastAsia="Times New Roman" w:hAnsi="Tahoma" w:cs="Tahoma"/>
                <w:color w:val="868686"/>
                <w:sz w:val="20"/>
                <w:szCs w:val="20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Все участники Фестиваля </w:t>
            </w:r>
            <w:r w:rsidR="005F6051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получили сертификаты участников. </w:t>
            </w:r>
            <w:r w:rsidRPr="00E059E2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По итогам фестиваля будет сформирован банк методических материалов</w:t>
            </w:r>
            <w:r w:rsidR="005F6051">
              <w:rPr>
                <w:rFonts w:ascii="Comic Sans MS" w:eastAsia="Times New Roman" w:hAnsi="Comic Sans MS" w:cs="Tahoma"/>
                <w:color w:val="006400"/>
                <w:sz w:val="24"/>
                <w:szCs w:val="24"/>
                <w:lang w:eastAsia="ru-RU"/>
              </w:rPr>
              <w:t xml:space="preserve"> на сайте детского сада «Улыбка» в рублике Школа педагогического мастерства.</w:t>
            </w:r>
          </w:p>
          <w:p w:rsidR="005322E2" w:rsidRPr="00E059E2" w:rsidRDefault="005322E2" w:rsidP="005C3E10">
            <w:pPr>
              <w:spacing w:after="0" w:line="293" w:lineRule="atLeast"/>
              <w:jc w:val="center"/>
              <w:rPr>
                <w:rFonts w:ascii="Tahoma" w:eastAsia="Times New Roman" w:hAnsi="Tahoma" w:cs="Tahoma"/>
                <w:color w:val="868686"/>
                <w:sz w:val="20"/>
                <w:szCs w:val="20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noProof/>
                <w:color w:val="0064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0FAACAC" wp14:editId="3BBF17FA">
                      <wp:extent cx="304800" cy="304800"/>
                      <wp:effectExtent l="0" t="0" r="0" b="0"/>
                      <wp:docPr id="2" name="AutoShape 11" descr="http://mbdou106.ucoz.net/festiv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1" o:spid="_x0000_s1026" alt="Описание: http://mbdou106.ucoz.net/festiva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ZZhJh1gIAAOYFAAAOAAAAAAAAAAAAAAAAAC4CAABkcnMvZTJvRG9j&#10;LnhtbFBLAQItABQABgAIAAAAIQBMoOks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322E2" w:rsidRDefault="005322E2" w:rsidP="005F6051">
            <w:pPr>
              <w:spacing w:after="0" w:line="293" w:lineRule="atLeast"/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</w:pPr>
            <w:r w:rsidRPr="00E059E2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 xml:space="preserve">P.S.: Педагогическое творчество и удовлетворенность избранной профессией </w:t>
            </w:r>
            <w:proofErr w:type="spellStart"/>
            <w:r w:rsidRPr="00E059E2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>взаимостимулируют</w:t>
            </w:r>
            <w:proofErr w:type="spellEnd"/>
            <w:r w:rsidRPr="00E059E2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 xml:space="preserve"> друг друга. Без удовлетворенности специальностью невозможно проявление высокой творческой продуктивности в педагогическом труде. Поэтому сегодня, я могу с уверенностью сказать, что в </w:t>
            </w:r>
            <w:r w:rsidR="005F6051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>педагогических коллективах нашего района</w:t>
            </w:r>
            <w:r w:rsidRPr="00E059E2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 xml:space="preserve"> работают творческие, целеустремленные, эмоционально богатые педагоги, для которых их труд является не только источником существования, но и источником радости, смысла жизни. Спасибо, Вам большое!!! Творческих успехов, </w:t>
            </w:r>
            <w:proofErr w:type="spellStart"/>
            <w:r w:rsidRPr="00E059E2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>счастья</w:t>
            </w:r>
            <w:proofErr w:type="gramStart"/>
            <w:r w:rsidRPr="00E059E2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>,З</w:t>
            </w:r>
            <w:proofErr w:type="gramEnd"/>
            <w:r w:rsidRPr="00E059E2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>ДОРОВЬЯ</w:t>
            </w:r>
            <w:proofErr w:type="spellEnd"/>
            <w:r w:rsidRPr="00E059E2"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  <w:t>, вдохновения. Новые идеи пусть возникнут вновь!</w:t>
            </w:r>
          </w:p>
          <w:p w:rsidR="005F6051" w:rsidRDefault="005F6051" w:rsidP="005F6051">
            <w:pPr>
              <w:spacing w:after="0" w:line="293" w:lineRule="atLeast"/>
              <w:rPr>
                <w:rFonts w:ascii="Comic Sans MS" w:eastAsia="Times New Roman" w:hAnsi="Comic Sans MS" w:cs="Tahoma"/>
                <w:color w:val="FF0000"/>
                <w:sz w:val="24"/>
                <w:szCs w:val="24"/>
                <w:lang w:eastAsia="ru-RU"/>
              </w:rPr>
            </w:pPr>
          </w:p>
          <w:p w:rsidR="005F6051" w:rsidRPr="005F6051" w:rsidRDefault="005F6051" w:rsidP="005F6051">
            <w:pPr>
              <w:spacing w:after="0" w:line="293" w:lineRule="atLeast"/>
              <w:jc w:val="right"/>
              <w:rPr>
                <w:rFonts w:ascii="Comic Sans MS" w:eastAsia="Times New Roman" w:hAnsi="Comic Sans MS" w:cs="Tahoma"/>
                <w:color w:val="278132"/>
                <w:sz w:val="24"/>
                <w:szCs w:val="24"/>
                <w:lang w:eastAsia="ru-RU"/>
              </w:rPr>
            </w:pPr>
            <w:r w:rsidRPr="005F6051">
              <w:rPr>
                <w:rFonts w:ascii="Comic Sans MS" w:eastAsia="Times New Roman" w:hAnsi="Comic Sans MS" w:cs="Tahoma"/>
                <w:color w:val="278132"/>
                <w:sz w:val="24"/>
                <w:szCs w:val="24"/>
                <w:lang w:eastAsia="ru-RU"/>
              </w:rPr>
              <w:t xml:space="preserve">Руководитель </w:t>
            </w:r>
          </w:p>
          <w:p w:rsidR="005F6051" w:rsidRPr="005F6051" w:rsidRDefault="005F6051" w:rsidP="005F6051">
            <w:pPr>
              <w:spacing w:after="0" w:line="293" w:lineRule="atLeast"/>
              <w:jc w:val="right"/>
              <w:rPr>
                <w:rFonts w:ascii="Comic Sans MS" w:eastAsia="Times New Roman" w:hAnsi="Comic Sans MS" w:cs="Tahoma"/>
                <w:color w:val="278132"/>
                <w:sz w:val="24"/>
                <w:szCs w:val="24"/>
                <w:lang w:eastAsia="ru-RU"/>
              </w:rPr>
            </w:pPr>
            <w:r w:rsidRPr="005F6051">
              <w:rPr>
                <w:rFonts w:ascii="Comic Sans MS" w:eastAsia="Times New Roman" w:hAnsi="Comic Sans MS" w:cs="Tahoma"/>
                <w:color w:val="278132"/>
                <w:sz w:val="24"/>
                <w:szCs w:val="24"/>
                <w:lang w:eastAsia="ru-RU"/>
              </w:rPr>
              <w:t xml:space="preserve">Школы педагогического мастерства </w:t>
            </w:r>
          </w:p>
          <w:p w:rsidR="005F6051" w:rsidRPr="00E059E2" w:rsidRDefault="005F6051" w:rsidP="005F6051">
            <w:pPr>
              <w:spacing w:after="0" w:line="293" w:lineRule="atLeast"/>
              <w:jc w:val="right"/>
              <w:rPr>
                <w:rFonts w:ascii="Tahoma" w:eastAsia="Times New Roman" w:hAnsi="Tahoma" w:cs="Tahoma"/>
                <w:color w:val="868686"/>
                <w:sz w:val="20"/>
                <w:szCs w:val="20"/>
                <w:lang w:eastAsia="ru-RU"/>
              </w:rPr>
            </w:pPr>
            <w:r w:rsidRPr="005F6051">
              <w:rPr>
                <w:rFonts w:ascii="Comic Sans MS" w:eastAsia="Times New Roman" w:hAnsi="Comic Sans MS" w:cs="Tahoma"/>
                <w:color w:val="278132"/>
                <w:sz w:val="24"/>
                <w:szCs w:val="24"/>
                <w:lang w:eastAsia="ru-RU"/>
              </w:rPr>
              <w:t>Шипунова Е.Н.</w:t>
            </w:r>
          </w:p>
        </w:tc>
      </w:tr>
    </w:tbl>
    <w:p w:rsidR="0067762B" w:rsidRDefault="0067762B"/>
    <w:p w:rsidR="005F6051" w:rsidRDefault="005F6051"/>
    <w:p w:rsidR="005F6051" w:rsidRDefault="005F6051"/>
    <w:p w:rsidR="005F6051" w:rsidRDefault="005F6051"/>
    <w:p w:rsidR="005F6051" w:rsidRDefault="005F6051"/>
    <w:p w:rsidR="005F6051" w:rsidRDefault="005440EB">
      <w:r>
        <w:rPr>
          <w:noProof/>
          <w:lang w:eastAsia="ru-RU"/>
        </w:rPr>
        <w:lastRenderedPageBreak/>
        <w:drawing>
          <wp:inline distT="0" distB="0" distL="0" distR="0" wp14:anchorId="4E2DE643">
            <wp:extent cx="1335405" cy="2426335"/>
            <wp:effectExtent l="209550" t="114300" r="207645" b="1073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82074">
                      <a:off x="0" y="0"/>
                      <a:ext cx="133540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92252" cy="3162139"/>
            <wp:effectExtent l="0" t="0" r="8255" b="635"/>
            <wp:docPr id="15" name="Рисунок 15" descr="F:\ЕН\IMG_20201030_10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ЕН\IMG_20201030_101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56" t="15889"/>
                    <a:stretch/>
                  </pic:blipFill>
                  <pic:spPr bwMode="auto">
                    <a:xfrm>
                      <a:off x="0" y="0"/>
                      <a:ext cx="1593759" cy="316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46202" cy="2593731"/>
            <wp:effectExtent l="304800" t="209550" r="302260" b="207010"/>
            <wp:docPr id="16" name="Рисунок 16" descr="F:\ЕН\IMG_20201030_10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ЕН\IMG_20201030_102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64654" flipH="1">
                      <a:off x="0" y="0"/>
                      <a:ext cx="1947139" cy="25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051" w:rsidRDefault="004B5EF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B0F7943" wp14:editId="5BABCD90">
            <wp:extent cx="914713" cy="2567354"/>
            <wp:effectExtent l="0" t="0" r="0" b="4445"/>
            <wp:docPr id="20" name="Рисунок 20" descr="F:\ЕН\IMG_20201030_11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ЕН\IMG_20201030_111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5" t="30111" r="31259"/>
                    <a:stretch/>
                  </pic:blipFill>
                  <pic:spPr bwMode="auto">
                    <a:xfrm>
                      <a:off x="0" y="0"/>
                      <a:ext cx="917479" cy="257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C90923" wp14:editId="2D703877">
            <wp:extent cx="1517376" cy="2022230"/>
            <wp:effectExtent l="0" t="0" r="6985" b="0"/>
            <wp:docPr id="22" name="Рисунок 22" descr="F:\ЕН\IMG_20201030_11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ЕН\IMG_20201030_1126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37" cy="202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40EB">
        <w:rPr>
          <w:noProof/>
          <w:lang w:eastAsia="ru-RU"/>
        </w:rPr>
        <w:drawing>
          <wp:inline distT="0" distB="0" distL="0" distR="0" wp14:anchorId="6D6314CD" wp14:editId="0D21F3B0">
            <wp:extent cx="1742335" cy="2322034"/>
            <wp:effectExtent l="0" t="0" r="0" b="2540"/>
            <wp:docPr id="17" name="Рисунок 17" descr="F:\ЕН\IMG_20201030_10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Н\IMG_20201030_1026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74" cy="232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40EB">
        <w:rPr>
          <w:noProof/>
          <w:lang w:eastAsia="ru-RU"/>
        </w:rPr>
        <w:t xml:space="preserve">  </w:t>
      </w:r>
      <w:r w:rsidR="005440EB">
        <w:rPr>
          <w:noProof/>
          <w:lang w:eastAsia="ru-RU"/>
        </w:rPr>
        <w:drawing>
          <wp:inline distT="0" distB="0" distL="0" distR="0" wp14:anchorId="6A8E5A1C" wp14:editId="7223E6B2">
            <wp:extent cx="1448744" cy="2479431"/>
            <wp:effectExtent l="0" t="0" r="0" b="0"/>
            <wp:docPr id="18" name="Рисунок 18" descr="F:\ЕН\IMG_20201030_1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ЕН\IMG_20201030_103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56" t="18576" r="16892" b="13682"/>
                    <a:stretch/>
                  </pic:blipFill>
                  <pic:spPr bwMode="auto">
                    <a:xfrm>
                      <a:off x="0" y="0"/>
                      <a:ext cx="1451054" cy="248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6562489" wp14:editId="11C48EF0">
            <wp:extent cx="1267555" cy="2382342"/>
            <wp:effectExtent l="0" t="0" r="8890" b="0"/>
            <wp:docPr id="19" name="Рисунок 19" descr="F:\ЕН\IMG_20201030_10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ЕН\IMG_20201030_104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59" t="28555" r="7259" b="7304"/>
                    <a:stretch/>
                  </pic:blipFill>
                  <pic:spPr bwMode="auto">
                    <a:xfrm>
                      <a:off x="0" y="0"/>
                      <a:ext cx="1268936" cy="238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246DC1" wp14:editId="76934CD1">
            <wp:extent cx="1423509" cy="1897130"/>
            <wp:effectExtent l="0" t="0" r="5715" b="8255"/>
            <wp:docPr id="21" name="Рисунок 21" descr="F:\ЕН\IMG_20201030_11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ЕН\IMG_20201030_1125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856" cy="18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8DF769" wp14:editId="31592C1F">
            <wp:extent cx="3009938" cy="1774906"/>
            <wp:effectExtent l="0" t="0" r="0" b="0"/>
            <wp:docPr id="23" name="Рисунок 23" descr="F:\ЕН\IMG_20201030_11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ЕН\IMG_20201030_1126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236" cy="177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EF6" w:rsidRDefault="004B5EF6">
      <w:pPr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</w:p>
    <w:p w:rsidR="004B5EF6" w:rsidRDefault="004B5EF6"/>
    <w:p w:rsidR="005F6051" w:rsidRDefault="004B5EF6">
      <w:r>
        <w:lastRenderedPageBreak/>
        <w:t xml:space="preserve">  </w:t>
      </w:r>
    </w:p>
    <w:p w:rsidR="004B5EF6" w:rsidRDefault="004B5EF6"/>
    <w:p w:rsidR="005F6051" w:rsidRDefault="005F6051" w:rsidP="005F6051"/>
    <w:p w:rsidR="005F6051" w:rsidRDefault="005F6051"/>
    <w:p w:rsidR="005F6051" w:rsidRDefault="005F6051"/>
    <w:sectPr w:rsidR="005F6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liakra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04"/>
    <w:rsid w:val="00071BC3"/>
    <w:rsid w:val="00470A04"/>
    <w:rsid w:val="004B5EF6"/>
    <w:rsid w:val="005322E2"/>
    <w:rsid w:val="005440EB"/>
    <w:rsid w:val="005841FF"/>
    <w:rsid w:val="005F6051"/>
    <w:rsid w:val="0067762B"/>
    <w:rsid w:val="00AC6F7D"/>
    <w:rsid w:val="00BF2CC7"/>
    <w:rsid w:val="00C7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35CCE-2354-4DE5-A85B-90461131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2020-11-17T05:59:00Z</dcterms:created>
  <dcterms:modified xsi:type="dcterms:W3CDTF">2020-11-17T08:17:00Z</dcterms:modified>
</cp:coreProperties>
</file>