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D68" w:rsidRPr="00256BFD" w:rsidRDefault="00D06D68" w:rsidP="00D06D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256BFD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256BFD">
        <w:rPr>
          <w:rStyle w:val="c0"/>
          <w:rFonts w:asciiTheme="minorHAnsi" w:hAnsiTheme="minorHAnsi" w:cstheme="minorHAnsi"/>
          <w:color w:val="000000"/>
          <w:sz w:val="28"/>
          <w:szCs w:val="28"/>
        </w:rPr>
        <w:t>Ничто на земле не проходит бесследно.</w:t>
      </w:r>
    </w:p>
    <w:p w:rsidR="00D06D68" w:rsidRPr="00256BFD" w:rsidRDefault="00D06D68" w:rsidP="00D06D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256BFD">
        <w:rPr>
          <w:rStyle w:val="c0"/>
          <w:rFonts w:asciiTheme="minorHAnsi" w:hAnsiTheme="minorHAnsi" w:cstheme="minorHAnsi"/>
          <w:color w:val="000000"/>
          <w:sz w:val="28"/>
          <w:szCs w:val="28"/>
        </w:rPr>
        <w:t>Первого октября  во всём мире отмечается День пожилых людей. Он был установлен 20 лет назад по решению Генеральной Ассамблеи Организации Объединённых Наций.</w:t>
      </w:r>
      <w:r w:rsidR="00256BFD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256BFD">
        <w:rPr>
          <w:rStyle w:val="c0"/>
          <w:rFonts w:asciiTheme="minorHAnsi" w:hAnsiTheme="minorHAnsi" w:cstheme="minorHAnsi"/>
          <w:color w:val="000000"/>
          <w:sz w:val="28"/>
          <w:szCs w:val="28"/>
        </w:rPr>
        <w:t>Об уважении ко всем членам общества, признании их заслуг и значимости их труда говорит тот факт, что в нашей стране, наряду со многими праздниками и памятниками,  введен безусловно волнующий и приятный для многих праздник — День пожилых людей. Эти люди всю жизнь отдали труду, воспитанию детей, которые, приняв у них эстафету, продолжают начатое ими.</w:t>
      </w:r>
    </w:p>
    <w:p w:rsidR="00256BFD" w:rsidRDefault="00D06D68">
      <w:pPr>
        <w:rPr>
          <w:rFonts w:cstheme="minorHAnsi"/>
          <w:sz w:val="28"/>
          <w:szCs w:val="28"/>
        </w:rPr>
      </w:pPr>
      <w:r w:rsidRPr="00256BFD">
        <w:rPr>
          <w:rFonts w:cstheme="minorHAnsi"/>
          <w:sz w:val="28"/>
          <w:szCs w:val="28"/>
        </w:rPr>
        <w:t xml:space="preserve">Об этом празднике,  рассказывают и дошкольникам.   Дети  подготовительной группы «Пчёлки», детского сада «Тополёк», изготовляли открытки, рисовали рисунки, а так же портреты для своих бабушек. И с удовольствием со своими работами  приняли участие в библиотеке №16 </w:t>
      </w:r>
      <w:r w:rsidR="00256BFD" w:rsidRPr="00256BFD">
        <w:rPr>
          <w:rFonts w:cstheme="minorHAnsi"/>
          <w:sz w:val="28"/>
          <w:szCs w:val="28"/>
        </w:rPr>
        <w:t xml:space="preserve">города Каменск- Уральский, Криулинский </w:t>
      </w:r>
      <w:r w:rsidR="00256BFD">
        <w:rPr>
          <w:rFonts w:cstheme="minorHAnsi"/>
          <w:sz w:val="28"/>
          <w:szCs w:val="28"/>
        </w:rPr>
        <w:t xml:space="preserve"> </w:t>
      </w:r>
      <w:r w:rsidR="00256BFD" w:rsidRPr="00256BFD">
        <w:rPr>
          <w:rFonts w:cstheme="minorHAnsi"/>
          <w:sz w:val="28"/>
          <w:szCs w:val="28"/>
        </w:rPr>
        <w:t>сельский дом культуры</w:t>
      </w:r>
      <w:r w:rsidR="00256BFD">
        <w:rPr>
          <w:rFonts w:cstheme="minorHAnsi"/>
          <w:sz w:val="28"/>
          <w:szCs w:val="28"/>
        </w:rPr>
        <w:t xml:space="preserve">. </w:t>
      </w:r>
      <w:r w:rsidR="00256BFD" w:rsidRPr="00256BFD">
        <w:rPr>
          <w:rFonts w:cstheme="minorHAnsi"/>
          <w:sz w:val="28"/>
          <w:szCs w:val="28"/>
        </w:rPr>
        <w:t>Красноуфимского округа</w:t>
      </w:r>
      <w:r w:rsidR="007A3BD3">
        <w:rPr>
          <w:rFonts w:cstheme="minorHAnsi"/>
          <w:sz w:val="28"/>
          <w:szCs w:val="28"/>
        </w:rPr>
        <w:t xml:space="preserve">, </w:t>
      </w:r>
      <w:r w:rsidR="00FE0BC9">
        <w:rPr>
          <w:rFonts w:cstheme="minorHAnsi"/>
          <w:sz w:val="28"/>
          <w:szCs w:val="28"/>
        </w:rPr>
        <w:t xml:space="preserve">Ачитский АЦИДОД </w:t>
      </w:r>
      <w:bookmarkStart w:id="0" w:name="_GoBack"/>
      <w:bookmarkEnd w:id="0"/>
      <w:r w:rsidR="00256BFD">
        <w:rPr>
          <w:rFonts w:cstheme="minorHAnsi"/>
          <w:sz w:val="28"/>
          <w:szCs w:val="28"/>
        </w:rPr>
        <w:br/>
      </w:r>
      <w:r w:rsidR="00256BFD">
        <w:rPr>
          <w:noProof/>
          <w:lang w:eastAsia="ru-RU"/>
        </w:rPr>
        <w:drawing>
          <wp:inline distT="0" distB="0" distL="0" distR="0" wp14:anchorId="685C239D" wp14:editId="31CF2A02">
            <wp:extent cx="2306528" cy="3265667"/>
            <wp:effectExtent l="0" t="0" r="0" b="0"/>
            <wp:docPr id="1" name="Рисунок 1" descr="https://sun9-45.userapi.com/ADQnfMLjwjmh8tMyqXZUyspm59I5GHEciIYpqQ/G2G7fozRI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ADQnfMLjwjmh8tMyqXZUyspm59I5GHEciIYpqQ/G2G7fozRI4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99" cy="32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BFD">
        <w:rPr>
          <w:noProof/>
          <w:lang w:eastAsia="ru-RU"/>
        </w:rPr>
        <w:drawing>
          <wp:inline distT="0" distB="0" distL="0" distR="0" wp14:anchorId="44BEC54A" wp14:editId="65A3841E">
            <wp:extent cx="2451723" cy="3471239"/>
            <wp:effectExtent l="0" t="0" r="6350" b="0"/>
            <wp:docPr id="2" name="Рисунок 2" descr="https://sun9-33.userapi.com/Tso04wqjK3kDL364i0tkxhEY485E4B3vw3Fmpw/yIdOj9Wjv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Tso04wqjK3kDL364i0tkxhEY485E4B3vw3Fmpw/yIdOj9Wjvm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52" cy="34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FD" w:rsidRDefault="007A3BD3" w:rsidP="00256BFD">
      <w:pPr>
        <w:rPr>
          <w:rFonts w:cstheme="minorHAnsi"/>
          <w:sz w:val="28"/>
          <w:szCs w:val="28"/>
        </w:rPr>
      </w:pPr>
      <w:r w:rsidRPr="007A3BD3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t xml:space="preserve"> </w:t>
      </w:r>
      <w:r w:rsidR="00256BFD">
        <w:rPr>
          <w:noProof/>
          <w:lang w:eastAsia="ru-RU"/>
        </w:rPr>
        <w:drawing>
          <wp:inline distT="0" distB="0" distL="0" distR="0" wp14:anchorId="4F087AFF" wp14:editId="13636673">
            <wp:extent cx="2759900" cy="3907567"/>
            <wp:effectExtent l="0" t="0" r="2540" b="0"/>
            <wp:docPr id="3" name="Рисунок 3" descr="https://sun9-38.userapi.com/wNsJeUIu__SzK384RR7ceCldyiRSFW-cXfZv8A/GVwX_XxP4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wNsJeUIu__SzK384RR7ceCldyiRSFW-cXfZv8A/GVwX_XxP4l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65" cy="391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BFD">
        <w:rPr>
          <w:noProof/>
          <w:lang w:eastAsia="ru-RU"/>
        </w:rPr>
        <w:drawing>
          <wp:inline distT="0" distB="0" distL="0" distR="0" wp14:anchorId="3BDE8532" wp14:editId="62A89C31">
            <wp:extent cx="2900228" cy="4106248"/>
            <wp:effectExtent l="0" t="0" r="0" b="8890"/>
            <wp:docPr id="4" name="Рисунок 4" descr="https://sun9-17.userapi.com/V7mHdFUHJtRCwtqX5Q0MxECz8V3X6LQvPNf6fA/RvmuRVCM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V7mHdFUHJtRCwtqX5Q0MxECz8V3X6LQvPNf6fA/RvmuRVCMmA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09" cy="41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D3" w:rsidRDefault="007A3BD3" w:rsidP="00256BFD">
      <w:pPr>
        <w:jc w:val="center"/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Pr="007A3BD3" w:rsidRDefault="007A3BD3" w:rsidP="007A3BD3">
      <w:pPr>
        <w:rPr>
          <w:rFonts w:cstheme="minorHAnsi"/>
          <w:sz w:val="28"/>
          <w:szCs w:val="28"/>
        </w:rPr>
      </w:pPr>
    </w:p>
    <w:p w:rsidR="007A3BD3" w:rsidRDefault="007A3BD3" w:rsidP="007A3BD3">
      <w:pPr>
        <w:rPr>
          <w:rFonts w:cstheme="minorHAnsi"/>
          <w:sz w:val="28"/>
          <w:szCs w:val="28"/>
        </w:rPr>
      </w:pPr>
    </w:p>
    <w:p w:rsidR="008D37CD" w:rsidRDefault="007A3BD3" w:rsidP="007A3BD3">
      <w:pPr>
        <w:tabs>
          <w:tab w:val="left" w:pos="352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7A3BD3" w:rsidRDefault="007A3BD3" w:rsidP="007A3BD3">
      <w:pPr>
        <w:tabs>
          <w:tab w:val="left" w:pos="3522"/>
        </w:tabs>
        <w:rPr>
          <w:rFonts w:cstheme="minorHAnsi"/>
          <w:sz w:val="28"/>
          <w:szCs w:val="28"/>
        </w:rPr>
      </w:pPr>
    </w:p>
    <w:p w:rsidR="007A3BD3" w:rsidRDefault="007A3BD3" w:rsidP="007A3BD3">
      <w:pPr>
        <w:tabs>
          <w:tab w:val="left" w:pos="3522"/>
        </w:tabs>
        <w:rPr>
          <w:rFonts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25C067" wp14:editId="77815CE6">
            <wp:extent cx="2928344" cy="3904458"/>
            <wp:effectExtent l="0" t="0" r="5715" b="1270"/>
            <wp:docPr id="7" name="Рисунок 7" descr="https://sun9-14.userapi.com/DBsQ9j8Kek_5NlBoFjE2phF_HmgN4ygJPuKo_A/r5NBGWgVe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DBsQ9j8Kek_5NlBoFjE2phF_HmgN4ygJPuKo_A/r5NBGWgVeQ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09" cy="39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BD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F0BA2E" wp14:editId="56AE1DB6">
            <wp:extent cx="2905229" cy="3873638"/>
            <wp:effectExtent l="0" t="0" r="9525" b="0"/>
            <wp:docPr id="8" name="Рисунок 8" descr="https://sun9-53.userapi.com/5SjWOKZEswcg4pgoXfC0jUZINJRkDbzDtinpcg/DHPJMnXAa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5SjWOKZEswcg4pgoXfC0jUZINJRkDbzDtinpcg/DHPJMnXAa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46" cy="38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D3" w:rsidRDefault="007A3BD3" w:rsidP="007A3BD3">
      <w:pPr>
        <w:tabs>
          <w:tab w:val="left" w:pos="3522"/>
        </w:tabs>
        <w:rPr>
          <w:rFonts w:cstheme="minorHAnsi"/>
          <w:sz w:val="28"/>
          <w:szCs w:val="28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145D1" wp14:editId="30EBA9FB">
            <wp:extent cx="2846711" cy="3795615"/>
            <wp:effectExtent l="0" t="0" r="0" b="0"/>
            <wp:docPr id="9" name="Рисунок 9" descr="https://sun9-47.userapi.com/27g39BDiOeqVCoqL_S63S8Ejd1aYLREk6kdELg/HsjCDVqrd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7.userapi.com/27g39BDiOeqVCoqL_S63S8Ejd1aYLREk6kdELg/HsjCDVqrdB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15" cy="38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BD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1FF5B6" wp14:editId="33D0DBF0">
            <wp:extent cx="2935715" cy="3914287"/>
            <wp:effectExtent l="0" t="0" r="0" b="0"/>
            <wp:docPr id="10" name="Рисунок 10" descr="https://sun9-13.userapi.com/dtOGi3Ukkf7Sl97HWzwQFLP0T0_pr6Ecnb7pIA/SLLzTENzr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dtOGi3Ukkf7Sl97HWzwQFLP0T0_pr6Ecnb7pIA/SLLzTENzr5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48" cy="39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3432EB" wp14:editId="2E04566E">
            <wp:extent cx="2742620" cy="3656825"/>
            <wp:effectExtent l="0" t="0" r="635" b="1270"/>
            <wp:docPr id="11" name="Рисунок 11" descr="https://sun9-67.userapi.com/1xNFocpCKAo-6kYsum7UT3IBB5UOZ5S3t-VeWQ/RpqbyEMM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1xNFocpCKAo-6kYsum7UT3IBB5UOZ5S3t-VeWQ/RpqbyEMMpZ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51" cy="36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BD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18DF23" wp14:editId="21B9CAD9">
            <wp:extent cx="2743200" cy="3657599"/>
            <wp:effectExtent l="0" t="0" r="0" b="635"/>
            <wp:docPr id="12" name="Рисунок 12" descr="https://sun9-47.userapi.com/K01qhc6VQuOjgoO9y8c9yt0AC-h4-DzXdRKjTw/ePLt3y6J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K01qhc6VQuOjgoO9y8c9yt0AC-h4-DzXdRKjTw/ePLt3y6J1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67" cy="369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540AE3" wp14:editId="5552BC59">
            <wp:extent cx="2765563" cy="3687417"/>
            <wp:effectExtent l="0" t="0" r="0" b="8890"/>
            <wp:docPr id="13" name="Рисунок 13" descr="https://sun9-50.userapi.com/r4u7Sh3vsAQvAY9YkGA5R4XqJIrr6OCg-Szk1Q/HYt6eZ8nJ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r4u7Sh3vsAQvAY9YkGA5R4XqJIrr6OCg-Szk1Q/HYt6eZ8nJ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63" cy="37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BD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6C20E6" wp14:editId="307B0594">
            <wp:extent cx="2753139" cy="3670852"/>
            <wp:effectExtent l="0" t="0" r="9525" b="6350"/>
            <wp:docPr id="14" name="Рисунок 14" descr="https://sun9-52.userapi.com/QPjT_pX_FBs6lI-aubqJdCEp1Pa3fVFUAWuUbw/WxuFUuciZ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QPjT_pX_FBs6lI-aubqJdCEp1Pa3fVFUAWuUbw/WxuFUuciZ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60" cy="368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7A3BD3" w:rsidP="007A3BD3">
      <w:pPr>
        <w:tabs>
          <w:tab w:val="left" w:pos="3522"/>
        </w:tabs>
        <w:rPr>
          <w:noProof/>
          <w:lang w:eastAsia="ru-RU"/>
        </w:rPr>
      </w:pPr>
    </w:p>
    <w:p w:rsidR="007A3BD3" w:rsidRDefault="005C4A89" w:rsidP="007A3BD3">
      <w:pPr>
        <w:tabs>
          <w:tab w:val="left" w:pos="352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7B5CA4" wp14:editId="259DEB41">
            <wp:extent cx="3160644" cy="4259416"/>
            <wp:effectExtent l="0" t="0" r="1905" b="8255"/>
            <wp:docPr id="16" name="Рисунок 16" descr="https://sun9-52.userapi.com/u6Fsi0EESXW51R6TGOMI_jH6plqbzJAqyn6-Dw/hS8f43tMI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2.userapi.com/u6Fsi0EESXW51R6TGOMI_jH6plqbzJAqyn6-Dw/hS8f43tMI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93" cy="42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1515DF" wp14:editId="5CF504CB">
            <wp:extent cx="3370468" cy="4542183"/>
            <wp:effectExtent l="0" t="0" r="1905" b="0"/>
            <wp:docPr id="15" name="Рисунок 15" descr="https://sun9-4.userapi.com/hSke1U-Diz8a8erBzEyD6aQnldAqLybCwXfQnw/acGx5MLXl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.userapi.com/hSke1U-Diz8a8erBzEyD6aQnldAqLybCwXfQnw/acGx5MLXl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00" cy="45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D3" w:rsidRDefault="007A3BD3" w:rsidP="007A3BD3">
      <w:pPr>
        <w:tabs>
          <w:tab w:val="left" w:pos="3522"/>
        </w:tabs>
        <w:rPr>
          <w:rFonts w:cstheme="minorHAnsi"/>
          <w:sz w:val="28"/>
          <w:szCs w:val="28"/>
        </w:rPr>
      </w:pPr>
    </w:p>
    <w:p w:rsidR="005C4A89" w:rsidRDefault="005C4A89" w:rsidP="007A3BD3">
      <w:pPr>
        <w:tabs>
          <w:tab w:val="left" w:pos="3522"/>
        </w:tabs>
        <w:rPr>
          <w:rFonts w:cstheme="minorHAnsi"/>
          <w:sz w:val="28"/>
          <w:szCs w:val="28"/>
        </w:rPr>
      </w:pPr>
    </w:p>
    <w:p w:rsidR="005C4A89" w:rsidRPr="007A3BD3" w:rsidRDefault="005C4A89" w:rsidP="007A3BD3">
      <w:pPr>
        <w:tabs>
          <w:tab w:val="left" w:pos="3522"/>
        </w:tabs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C5A3C" wp14:editId="7B2329FC">
            <wp:extent cx="3683525" cy="4964071"/>
            <wp:effectExtent l="0" t="0" r="0" b="8255"/>
            <wp:docPr id="17" name="Рисунок 17" descr="https://sun9-39.userapi.com/fHij6ldQOl5kjzMNWLCEz9GhPqjdsRpnQxkerA/Rrvk3budk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9.userapi.com/fHij6ldQOl5kjzMNWLCEz9GhPqjdsRpnQxkerA/Rrvk3budk3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49" cy="49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A89" w:rsidRPr="007A3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BC"/>
    <w:rsid w:val="00095EF3"/>
    <w:rsid w:val="00256BFD"/>
    <w:rsid w:val="004E078E"/>
    <w:rsid w:val="005C4A89"/>
    <w:rsid w:val="007A3BD3"/>
    <w:rsid w:val="008D37CD"/>
    <w:rsid w:val="00A004BC"/>
    <w:rsid w:val="00D06D68"/>
    <w:rsid w:val="00FE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D72A2-B360-4CF8-AA09-69C39866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0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6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2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2020-10-17T20:13:00Z</dcterms:created>
  <dcterms:modified xsi:type="dcterms:W3CDTF">2020-10-17T22:30:00Z</dcterms:modified>
</cp:coreProperties>
</file>