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AB" w:rsidRDefault="008862AB"/>
    <w:p w:rsidR="00DC5E0E" w:rsidRPr="00BD7C16" w:rsidRDefault="00DC5E0E">
      <w:pPr>
        <w:rPr>
          <w:b/>
        </w:rPr>
      </w:pPr>
    </w:p>
    <w:p w:rsidR="00DC5E0E" w:rsidRPr="00BD7C16" w:rsidRDefault="00BD7C16">
      <w:pPr>
        <w:rPr>
          <w:rFonts w:ascii="Times New Roman" w:hAnsi="Times New Roman" w:cs="Times New Roman"/>
          <w:b/>
          <w:sz w:val="28"/>
          <w:szCs w:val="28"/>
        </w:rPr>
      </w:pPr>
      <w:r w:rsidRPr="00BD7C1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DC5E0E" w:rsidRPr="00BD7C1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BD7C16">
        <w:rPr>
          <w:rFonts w:ascii="Times New Roman" w:hAnsi="Times New Roman" w:cs="Times New Roman"/>
          <w:b/>
          <w:sz w:val="28"/>
          <w:szCs w:val="28"/>
        </w:rPr>
        <w:t>2. Изготовление макетов десантников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5E0E" w:rsidRDefault="00DC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февраля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="00A85B3A" w:rsidRPr="00A85B3A">
        <w:rPr>
          <w:rFonts w:ascii="Times New Roman" w:hAnsi="Times New Roman" w:cs="Times New Roman"/>
          <w:sz w:val="28"/>
          <w:szCs w:val="28"/>
        </w:rPr>
        <w:t>“</w:t>
      </w:r>
      <w:r w:rsidR="00A85B3A">
        <w:rPr>
          <w:rFonts w:ascii="Times New Roman" w:hAnsi="Times New Roman" w:cs="Times New Roman"/>
          <w:sz w:val="28"/>
          <w:szCs w:val="28"/>
        </w:rPr>
        <w:t>Ромашка</w:t>
      </w:r>
      <w:r w:rsidR="00A85B3A" w:rsidRPr="00A85B3A">
        <w:rPr>
          <w:rFonts w:ascii="Times New Roman" w:hAnsi="Times New Roman" w:cs="Times New Roman"/>
          <w:sz w:val="28"/>
          <w:szCs w:val="28"/>
        </w:rPr>
        <w:t xml:space="preserve">” </w:t>
      </w:r>
      <w:r w:rsidR="00A85B3A">
        <w:rPr>
          <w:rFonts w:ascii="Times New Roman" w:hAnsi="Times New Roman" w:cs="Times New Roman"/>
          <w:sz w:val="28"/>
          <w:szCs w:val="28"/>
        </w:rPr>
        <w:t xml:space="preserve">воспитателем подготовительной группы  </w:t>
      </w:r>
      <w:proofErr w:type="spellStart"/>
      <w:r w:rsidR="00A85B3A">
        <w:rPr>
          <w:rFonts w:ascii="Times New Roman" w:hAnsi="Times New Roman" w:cs="Times New Roman"/>
          <w:sz w:val="28"/>
          <w:szCs w:val="28"/>
        </w:rPr>
        <w:t>Русиновой</w:t>
      </w:r>
      <w:proofErr w:type="spellEnd"/>
      <w:r w:rsidR="00A85B3A">
        <w:rPr>
          <w:rFonts w:ascii="Times New Roman" w:hAnsi="Times New Roman" w:cs="Times New Roman"/>
          <w:sz w:val="28"/>
          <w:szCs w:val="28"/>
        </w:rPr>
        <w:t xml:space="preserve"> Л.А. закончено оформление макетов</w:t>
      </w:r>
      <w:r w:rsidR="00130D1C">
        <w:rPr>
          <w:rFonts w:ascii="Times New Roman" w:hAnsi="Times New Roman" w:cs="Times New Roman"/>
          <w:sz w:val="28"/>
          <w:szCs w:val="28"/>
        </w:rPr>
        <w:t xml:space="preserve"> </w:t>
      </w:r>
      <w:r w:rsidR="00A85B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B3A">
        <w:rPr>
          <w:rFonts w:ascii="Times New Roman" w:hAnsi="Times New Roman" w:cs="Times New Roman"/>
          <w:sz w:val="28"/>
          <w:szCs w:val="28"/>
        </w:rPr>
        <w:t>десантников</w:t>
      </w:r>
      <w:proofErr w:type="gramEnd"/>
      <w:r w:rsidR="00130D1C">
        <w:rPr>
          <w:rFonts w:ascii="Times New Roman" w:hAnsi="Times New Roman" w:cs="Times New Roman"/>
          <w:sz w:val="28"/>
          <w:szCs w:val="28"/>
        </w:rPr>
        <w:t xml:space="preserve"> </w:t>
      </w:r>
      <w:r w:rsidR="00A85B3A">
        <w:rPr>
          <w:rFonts w:ascii="Times New Roman" w:hAnsi="Times New Roman" w:cs="Times New Roman"/>
          <w:sz w:val="28"/>
          <w:szCs w:val="28"/>
        </w:rPr>
        <w:t xml:space="preserve"> при изготовлении  которых использовались способы объёмной аппликации.</w:t>
      </w:r>
    </w:p>
    <w:p w:rsidR="00A85B3A" w:rsidRDefault="00A85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</w:t>
      </w:r>
      <w:r w:rsidRPr="00A85B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внедрить существующие способы объёмной аппликации и моделирование для изготовления объёмных форм, композиций при украшении помещений детского сада.</w:t>
      </w:r>
    </w:p>
    <w:p w:rsidR="00BD7C16" w:rsidRDefault="00CC2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результате убедилась, что использование объёмной аппликации может найти широкое применение в тематическом оформлении музыкального зала, групповой комнаты, летних веранд. Даёт возможность  подчеркнуть оригинальность идей педагога, особенность восприятия цветов гаммы. При нахождении  новых способов применения  объёмной аппликации помещений расширяется творческий потенциал педагога. </w:t>
      </w:r>
      <w:proofErr w:type="gramStart"/>
      <w:r w:rsidR="00130D1C">
        <w:rPr>
          <w:rFonts w:ascii="Times New Roman" w:hAnsi="Times New Roman" w:cs="Times New Roman"/>
          <w:sz w:val="28"/>
          <w:szCs w:val="28"/>
        </w:rPr>
        <w:t>Служит примером для детского подражания  п</w:t>
      </w:r>
      <w:r w:rsidR="00BD7C16">
        <w:rPr>
          <w:rFonts w:ascii="Times New Roman" w:hAnsi="Times New Roman" w:cs="Times New Roman"/>
          <w:sz w:val="28"/>
          <w:szCs w:val="28"/>
        </w:rPr>
        <w:t>обуждает</w:t>
      </w:r>
      <w:proofErr w:type="gramEnd"/>
      <w:r w:rsidR="00BD7C1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BD7C16">
        <w:rPr>
          <w:rFonts w:ascii="Times New Roman" w:hAnsi="Times New Roman" w:cs="Times New Roman"/>
          <w:sz w:val="28"/>
          <w:szCs w:val="28"/>
        </w:rPr>
        <w:t>эксперементированию</w:t>
      </w:r>
      <w:proofErr w:type="spellEnd"/>
      <w:r w:rsidR="00BD7C16">
        <w:rPr>
          <w:rFonts w:ascii="Times New Roman" w:hAnsi="Times New Roman" w:cs="Times New Roman"/>
          <w:sz w:val="28"/>
          <w:szCs w:val="28"/>
        </w:rPr>
        <w:t>.</w:t>
      </w:r>
      <w:r w:rsidR="00BD7C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F:\Р ЛА\IMG-202002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 ЛА\IMG-20200225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16" w:rsidRDefault="00BD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5B3A" w:rsidRPr="00A85B3A" w:rsidRDefault="00BD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905375"/>
            <wp:effectExtent l="19050" t="0" r="3175" b="0"/>
            <wp:docPr id="4" name="Рисунок 4" descr="F:\Р ЛА\IMG-202002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 ЛА\IMG-20200225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5B3A" w:rsidRPr="00A85B3A" w:rsidSect="0088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5E0E"/>
    <w:rsid w:val="00130D1C"/>
    <w:rsid w:val="00656CAC"/>
    <w:rsid w:val="008862AB"/>
    <w:rsid w:val="00A85B3A"/>
    <w:rsid w:val="00BD7C16"/>
    <w:rsid w:val="00CC2025"/>
    <w:rsid w:val="00DC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2020-03-17T12:59:00Z</dcterms:created>
  <dcterms:modified xsi:type="dcterms:W3CDTF">2020-03-17T13:52:00Z</dcterms:modified>
</cp:coreProperties>
</file>