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11" w:rsidRPr="00C96611" w:rsidRDefault="00C96611" w:rsidP="00C966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66FF"/>
          <w:sz w:val="32"/>
          <w:szCs w:val="32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66FF"/>
          <w:sz w:val="32"/>
          <w:szCs w:val="32"/>
          <w:lang w:eastAsia="ru-RU"/>
        </w:rPr>
        <w:t>Содержание речевых уголок в группах ДОУ</w:t>
      </w:r>
      <w:proofErr w:type="gramEnd"/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1-я младшая группа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 по лексическим темам.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Каталог игр: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 звуковой культуре речи;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упражнений артикуляционной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упражнений дыхательной гимнастики;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пальчиковой гимнастике.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Художественные произведения по программе и др.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Словесные дидактические игры.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Чистоговорки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стихи,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потешки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поговорки, приговорки.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Предметные картинки.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Различные виды театров.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с изображением явлений природы;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предметами домашнего обихода;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основными частями транспорта (кабина, руль, окна, двери, колеса);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изображением труда взрослых (повар готовит, няня убирает, мама шьет);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д) с изображением размера, цвета, качества предметов (красный т.д., чистый-грязный, сладкий-горький, большой-маленький т.д.);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е) с изображением действий (ложится спать, садится, одевается, гуляет, подметает, моет, гладит т.д.)</w:t>
      </w:r>
      <w:proofErr w:type="gramEnd"/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2-я младшая группа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 по лексическим темам (альбомы).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Каталог игр: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 звуковой культуре речи;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упражнений артикуляционной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упражнений дыхательной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г) пальчиковой гимнастике.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Художественные произведения по программе и др.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Словесные дидактические игры.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Чистоговорки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стихи,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потешки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поговорки, приговорки.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Предметные и сюжетные картинки для составления описательных рассказов.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Различные виды театров.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с изображением характерных особенностей времен года;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предметами домашнего обихода;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деталями предметов;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с изображением труда взрослых (повар готовит, няня убирает, мама шьет);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д) с изображением размера, цвета, качества предметов;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е) с изображением действий (ложится спать, садится, одевается, гуляет, подметает, моет, гладит т.д.).</w:t>
      </w:r>
      <w:proofErr w:type="gramEnd"/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Средняя группа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 по лексическим темам.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Каталог игр: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а) по звуковой культуре речи;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б) упражнений артикуляционной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в) упражнений дыхательной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г) пальчиковой гимнастике.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Художественные произведения по программе и др.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Словесные дидактические игры.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Чистоговорки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стихи,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потешки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поговорки, приговорки.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Предметные и сюжетные картинки для составления описательных рассказов.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Различные виды театров.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с изображением явлений природы;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предметами домашнего обихода;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основными частями предметов;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изображением труда взрослых (повар готовит, няня убирает, мама шьет);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д) с изображением размера, цвета, качества предметов (красный т.д., чистый-грязный, сладкий-горький, большой-маленький т.д.);</w:t>
      </w:r>
      <w:proofErr w:type="gram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е) с изображением действий (ложится спать, садится, одевается, гуляет, подметает, моет, гладит т.д.).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ё) с изображением предметов во множественном числе (один стол – много столов, одна кукла – много кукол);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ж) для согласования существительных с числительными (1-а груша, 2-е груши, 5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грушп</w:t>
      </w:r>
      <w:proofErr w:type="spellEnd"/>
      <w:proofErr w:type="gramEnd"/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9.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Зеркало или индивидуальные зеркала.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Старшая группа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 по лексическим темам.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Каталог игр: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 звуковой культуре речи;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упражнений артикуляционной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упражнений дыхательной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пальчиковой гимнастике;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д) игр на развитие фонематического слуха (цветовые обозначения звуков).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Художественные произведения по программе и др.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Словесные дидактические игры.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Чистоговорки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стихи,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потешки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поговорки, приговорки.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Предметные, сюжетные картинки, серии сюжетных картин для составления рассказов.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Картинки: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с изображением явлений природы;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картинки с изображением профессий (каменщик, маляр, плотник, животновод, сельхоз работники, закройщик, швея, военный, врач, учитель;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основными частями транспорта (кабина, руль, окна, двери, колеса);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</w:r>
      <w:proofErr w:type="gram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е) с изображением действий (ложится спать, садится, одевается, гуляет, подметает, моет, гладит т.д.);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ж) с изображением синонимов;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з) с изображением животных во множественном числе;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и) с изображением предметов во множественном числе (1-а груша, 2-е груши, 5 груш);</w:t>
      </w:r>
      <w:proofErr w:type="gram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к) с изображением несклоняемых существительных (кофе, пальто, пианино, какао)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Зеркало или индивидуальные зеркала.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Подготовительная группа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 по лексическим темам.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Каталог игр: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а) по звуковой культуре речи;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упражнений артикуляционной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упражнений дыхательной гимнастики;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пальчиковой гимнастике;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д) игр на развитие фонематического слуха (цветовые обозначения звуков).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Художественные произведения по программе и др.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Словесные дидактические игры.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Чистоговорки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стихи, </w:t>
      </w:r>
      <w:proofErr w:type="spell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потешки</w:t>
      </w:r>
      <w:proofErr w:type="spell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поговорки, приговорки.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Предметные, сюжетные картинки, серии сюжетных картин для составления рассказов.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7.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Картинки:</w:t>
      </w:r>
    </w:p>
    <w:p w:rsidR="00C96611" w:rsidRPr="00C96611" w:rsidRDefault="00C96611" w:rsidP="00C96611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с изображением явлений природы;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картинки с изображением профессий (каменщик, маляр, плотник, животновод, сельхоз работники, закройщик, швея, военный, врач, учитель;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в) основными частями транспорта (кабина, руль, окна, двери, колеса);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</w:r>
      <w:proofErr w:type="gram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д) с четко выраженными признаками предметов (светлый, темный, сладкий, кислый, горький, звонкий, чистый, грязный, прочный, хрупкий, большой и т.д.);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е) с изображением действий (ложится спать, садится, одевается, гуляет, подметает, моет, гладит т.д.);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ж) с изображением синонимов; </w:t>
      </w:r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96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</w:t>
      </w:r>
      <w:proofErr w:type="gramEnd"/>
      <w:r w:rsidRPr="00C966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Зеркало или индивидуальные зеркала.</w:t>
      </w:r>
    </w:p>
    <w:p w:rsidR="00FC2199" w:rsidRDefault="00FC2199"/>
    <w:sectPr w:rsidR="00FC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36"/>
    <w:rsid w:val="00C24F36"/>
    <w:rsid w:val="00C96611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96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2016-01-06T15:42:00Z</dcterms:created>
  <dcterms:modified xsi:type="dcterms:W3CDTF">2016-01-06T15:42:00Z</dcterms:modified>
</cp:coreProperties>
</file>