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A4C" w:rsidRDefault="00C46A4C" w:rsidP="00C46A4C">
      <w:pPr>
        <w:pStyle w:val="a3"/>
        <w:shd w:val="clear" w:color="auto" w:fill="FFFFFF"/>
        <w:spacing w:before="0" w:beforeAutospacing="0" w:after="0" w:afterAutospacing="0" w:line="368" w:lineRule="atLeast"/>
        <w:jc w:val="center"/>
        <w:rPr>
          <w:rFonts w:ascii="Tahoma" w:hAnsi="Tahoma" w:cs="Tahoma"/>
          <w:color w:val="555555"/>
          <w:sz w:val="23"/>
          <w:szCs w:val="23"/>
        </w:rPr>
      </w:pPr>
      <w:r>
        <w:rPr>
          <w:rStyle w:val="a4"/>
          <w:rFonts w:ascii="Tahoma" w:hAnsi="Tahoma" w:cs="Tahoma"/>
          <w:color w:val="555555"/>
          <w:sz w:val="23"/>
          <w:szCs w:val="23"/>
        </w:rPr>
        <w:t>БЕЗОПАСНОСТЬ В ДОУ </w:t>
      </w:r>
      <w:proofErr w:type="gramStart"/>
      <w:r>
        <w:rPr>
          <w:rStyle w:val="a4"/>
          <w:rFonts w:ascii="Tahoma" w:hAnsi="Tahoma" w:cs="Tahoma"/>
          <w:color w:val="555555"/>
          <w:sz w:val="23"/>
          <w:szCs w:val="23"/>
        </w:rPr>
        <w:t xml:space="preserve">( </w:t>
      </w:r>
      <w:proofErr w:type="gramEnd"/>
      <w:r>
        <w:rPr>
          <w:rStyle w:val="a4"/>
          <w:rFonts w:ascii="Tahoma" w:hAnsi="Tahoma" w:cs="Tahoma"/>
          <w:color w:val="555555"/>
          <w:sz w:val="23"/>
          <w:szCs w:val="23"/>
        </w:rPr>
        <w:t>ЗАКОНОДАТЕЛЬНАЯ БАЗА)</w:t>
      </w:r>
    </w:p>
    <w:p w:rsidR="00C46A4C" w:rsidRDefault="00C46A4C" w:rsidP="00C46A4C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>Современная жизнь доказала необходимость обеспечения безопасной жизнедеятельности, потребовала обучения сотрудников ДОУ, родителей и детей безопасному образу жизни в сложных условиях социального, техногенного, природного и экологического неблагополучия. Данная ситуация поставила перед необходимостью систематизации работы по трем направлениям: предвидеть, научить, уберечь. Понятие безопасности в ДОУ ранее включало в себя следующие аспекты: охрана жизни и здоровья детей, обеспечение безопасных условий труда сотрудников ДОУ. Но современный мир изменил подход к проблеме безопасности, в нее  вошли и такие понятия, как экологическая катастрофа и терроризм.</w:t>
      </w:r>
    </w:p>
    <w:p w:rsidR="00C46A4C" w:rsidRDefault="00C46A4C" w:rsidP="00C46A4C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>Руководители ДОУ должны обеспечить безопасность с учетом современных требований, а для этого необходимо определить цели, задачи и стратегию работы. Руководителю и всему коллективу необходимо строить свою работу на основе законодательных и инструктивно-директивных документов по разделам:</w:t>
      </w:r>
    </w:p>
    <w:p w:rsidR="00C46A4C" w:rsidRDefault="00C46A4C" w:rsidP="00C46A4C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>- охрана жизни и здоровья детей;</w:t>
      </w:r>
    </w:p>
    <w:p w:rsidR="00C46A4C" w:rsidRDefault="00C46A4C" w:rsidP="00C46A4C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>- противопожарная и техногенная безопасность;</w:t>
      </w:r>
    </w:p>
    <w:p w:rsidR="00C46A4C" w:rsidRDefault="00C46A4C" w:rsidP="00C46A4C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>- предупреждение дорожно-транспортного травматизма;</w:t>
      </w:r>
    </w:p>
    <w:p w:rsidR="00C46A4C" w:rsidRDefault="00C46A4C" w:rsidP="00C46A4C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>- обеспечение безопасности и усиление бдительности при угрозе террористических актов.</w:t>
      </w:r>
    </w:p>
    <w:p w:rsidR="00C46A4C" w:rsidRDefault="00C46A4C" w:rsidP="00C46A4C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>   В эту работу должны быть включены все участники воспитательно-образовательного процесса: дети, сотрудники, родители.</w:t>
      </w:r>
    </w:p>
    <w:p w:rsidR="00C46A4C" w:rsidRDefault="00C46A4C" w:rsidP="00C46A4C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>     Работа с детьми включает в себя формирование у детей представлений об опасных и вредных факторах, чрезвычайных ситуациях и воспитание навыков адекватного поведения в различных неординарных ситуациях.</w:t>
      </w:r>
    </w:p>
    <w:p w:rsidR="00C46A4C" w:rsidRDefault="00C46A4C" w:rsidP="00C46A4C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 xml:space="preserve">     Работа с сотрудниками строится на изучении нормативно-правовых документов, локальных актов, приказов по учреждению, инструкций по технике безопасности, должностных инструкций и обеспечении </w:t>
      </w:r>
      <w:proofErr w:type="gramStart"/>
      <w:r>
        <w:rPr>
          <w:rFonts w:ascii="Tahoma" w:hAnsi="Tahoma" w:cs="Tahoma"/>
          <w:color w:val="555555"/>
          <w:sz w:val="23"/>
          <w:szCs w:val="23"/>
        </w:rPr>
        <w:t>контроля  за</w:t>
      </w:r>
      <w:proofErr w:type="gramEnd"/>
      <w:r>
        <w:rPr>
          <w:rFonts w:ascii="Tahoma" w:hAnsi="Tahoma" w:cs="Tahoma"/>
          <w:color w:val="555555"/>
          <w:sz w:val="23"/>
          <w:szCs w:val="23"/>
        </w:rPr>
        <w:t> исполнением данных инструкций.</w:t>
      </w:r>
    </w:p>
    <w:p w:rsidR="00C46A4C" w:rsidRDefault="00C46A4C" w:rsidP="00C46A4C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>     Работа с родителями носит профилактическую направленность и может осуществляться в виде родительского всеобуча и проектной деятельности в соответствии  с реализацией раздела программы по ОБЖ (Пособие по безопасности для вас и вашей семьи).</w:t>
      </w:r>
    </w:p>
    <w:p w:rsidR="00C46A4C" w:rsidRDefault="00C46A4C" w:rsidP="00C46A4C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> </w:t>
      </w:r>
      <w:r>
        <w:rPr>
          <w:rStyle w:val="a4"/>
          <w:rFonts w:ascii="Tahoma" w:hAnsi="Tahoma" w:cs="Tahoma"/>
          <w:color w:val="555555"/>
          <w:sz w:val="23"/>
          <w:szCs w:val="23"/>
        </w:rPr>
        <w:t>Законодательная база по охране жизни и здоровья детей: </w:t>
      </w:r>
    </w:p>
    <w:p w:rsidR="00C46A4C" w:rsidRDefault="00C46A4C" w:rsidP="00C46A4C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>- Конвенция по правам ребенка, ст. 6, п. 1,2, ст.19;</w:t>
      </w:r>
    </w:p>
    <w:p w:rsidR="00C46A4C" w:rsidRDefault="00C46A4C" w:rsidP="00C46A4C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>- Конституция РФ, ст. 41, п. 3, ст.;</w:t>
      </w:r>
    </w:p>
    <w:p w:rsidR="00C46A4C" w:rsidRDefault="00C46A4C" w:rsidP="00C46A4C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>- Федеральный закон «Об основных гарантиях прав ребенка в РФ» 24.07.98 № 124-ФЗ;</w:t>
      </w:r>
    </w:p>
    <w:p w:rsidR="00C46A4C" w:rsidRDefault="00C46A4C" w:rsidP="00C46A4C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>-Гражданский кодекс РФ, гл. 59, ст. 1064 «Общие основания ответственности за причинение вреда», ст.1065 «Предупреждение причинения вреда»;</w:t>
      </w:r>
    </w:p>
    <w:p w:rsidR="00C46A4C" w:rsidRDefault="00C46A4C" w:rsidP="00C46A4C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lastRenderedPageBreak/>
        <w:t>- Семейный кодекс РФ, раздел 4, гл. 12, ст. 63, 65 «Права родителей по воспитанию и образованию детей»;</w:t>
      </w:r>
    </w:p>
    <w:p w:rsidR="00C46A4C" w:rsidRDefault="00C46A4C" w:rsidP="00C46A4C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>- Закон РФ «Об образовании», ст. 32, п. 22.3 «Компетентность и ответственность образовательного учреждения»;</w:t>
      </w:r>
    </w:p>
    <w:p w:rsidR="00C46A4C" w:rsidRDefault="00C46A4C" w:rsidP="00C46A4C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>- «Инструкция по организации охраны жизни и здоровья детей в детских садах и на детских площадках », утвержденная Министерством просвещения РСФСР 30 августа 1955г. № 42;</w:t>
      </w:r>
    </w:p>
    <w:p w:rsidR="00C46A4C" w:rsidRDefault="00C46A4C" w:rsidP="00C46A4C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>- Приказ Минобразования РФ от 15.01.02 № 76 «О создании безопасных условий жизнедеятельности обучающихся в образовательных учреждениях»;</w:t>
      </w:r>
    </w:p>
    <w:p w:rsidR="00C46A4C" w:rsidRDefault="00C46A4C" w:rsidP="00C46A4C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>- Приказ Минобразования РФ от 07.08.2000 № 2414 и Письмо Минобразования РФ от 12.07.2000 № 22-06.788 «О принятии дополнительных мер по предотвращению несчастных случаев с обучающимися и работниками образовательных учреждений »;</w:t>
      </w:r>
    </w:p>
    <w:p w:rsidR="00C46A4C" w:rsidRDefault="00C46A4C" w:rsidP="00C46A4C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>- Приказ Минобразования РФ от 26.04.02 № 29/2084-6 «О всероссийской диспансеризации детей в 2002 г.»;</w:t>
      </w:r>
    </w:p>
    <w:p w:rsidR="00C46A4C" w:rsidRDefault="00C46A4C" w:rsidP="00C46A4C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>- Инструктивно-методическое письмо Минобразования РФ от 14.03.2000 № 65 «О гигиенических требованиях к максимальной нагрузке на детей дошкольного возраста в организованных формах обучения»;</w:t>
      </w:r>
    </w:p>
    <w:p w:rsidR="00C46A4C" w:rsidRDefault="00C46A4C" w:rsidP="00C46A4C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>- Устав МБДОУ и родительский договор.</w:t>
      </w:r>
    </w:p>
    <w:p w:rsidR="00C46A4C" w:rsidRDefault="00C46A4C" w:rsidP="00C46A4C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> </w:t>
      </w:r>
      <w:r>
        <w:rPr>
          <w:rStyle w:val="a4"/>
          <w:rFonts w:ascii="Tahoma" w:hAnsi="Tahoma" w:cs="Tahoma"/>
          <w:color w:val="555555"/>
          <w:sz w:val="23"/>
          <w:szCs w:val="23"/>
        </w:rPr>
        <w:t>Внутренние локальные акты:  приказы и инструкции по охране жизни и здоровья детей:</w:t>
      </w:r>
    </w:p>
    <w:p w:rsidR="00C46A4C" w:rsidRDefault="00C46A4C" w:rsidP="00C46A4C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>- Приказ «О создании комиссии по охране жизни и здоровья детей»;</w:t>
      </w:r>
    </w:p>
    <w:p w:rsidR="00C46A4C" w:rsidRDefault="00C46A4C" w:rsidP="00C46A4C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>- Приказ «Об организации экскурсий»;</w:t>
      </w:r>
    </w:p>
    <w:p w:rsidR="00C46A4C" w:rsidRDefault="00C46A4C" w:rsidP="00C46A4C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>- Приказ «О дежурных администраторах»;</w:t>
      </w:r>
    </w:p>
    <w:p w:rsidR="00C46A4C" w:rsidRDefault="00C46A4C" w:rsidP="00C46A4C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>- Инструкция для воспитателей по охране жизни и здоровья детей, по организации экскурсий, прогулок за пределы детского сада;</w:t>
      </w:r>
    </w:p>
    <w:p w:rsidR="00C46A4C" w:rsidRDefault="00C46A4C" w:rsidP="00C46A4C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>- Инструкция по охране жизни и здоровья детей в летний, зимний, осенний и весенний периоды;</w:t>
      </w:r>
    </w:p>
    <w:p w:rsidR="00C46A4C" w:rsidRDefault="00C46A4C" w:rsidP="00C46A4C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> </w:t>
      </w:r>
    </w:p>
    <w:p w:rsidR="00C46A4C" w:rsidRDefault="00C46A4C" w:rsidP="00C46A4C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Style w:val="a4"/>
          <w:rFonts w:ascii="Tahoma" w:hAnsi="Tahoma" w:cs="Tahoma"/>
          <w:color w:val="555555"/>
          <w:sz w:val="23"/>
          <w:szCs w:val="23"/>
        </w:rPr>
        <w:t>Законодательная база по пожарной и безопасности при чрезвычайных ситуациях:</w:t>
      </w:r>
    </w:p>
    <w:p w:rsidR="00C46A4C" w:rsidRDefault="00C46A4C" w:rsidP="00C46A4C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>- Типовые правила пожарной безопасности для школ, школ-интернатов, детских домов, дошкольных учреждений и других учебно-воспитательных учреждений Министерства просвещения СССР от 03.01.1969;</w:t>
      </w:r>
    </w:p>
    <w:p w:rsidR="00C46A4C" w:rsidRDefault="00C46A4C" w:rsidP="00C46A4C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>- Приказ Министерства просвещения РСФСР от 06.09.75 № 270 «Об усилении ответственности руководителей учреждений и органов народного образования за выполнение противопожарных мероприятий»;</w:t>
      </w:r>
    </w:p>
    <w:p w:rsidR="00C46A4C" w:rsidRDefault="00C46A4C" w:rsidP="00C46A4C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Style w:val="a4"/>
          <w:rFonts w:ascii="Tahoma" w:hAnsi="Tahoma" w:cs="Tahoma"/>
          <w:color w:val="555555"/>
          <w:sz w:val="23"/>
          <w:szCs w:val="23"/>
        </w:rPr>
        <w:t>Локальные акты по пожарной безопасности:</w:t>
      </w:r>
    </w:p>
    <w:p w:rsidR="00C46A4C" w:rsidRDefault="00C46A4C" w:rsidP="00C46A4C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>-  Схема оповещения в случае чрезвычайной ситуации;</w:t>
      </w:r>
    </w:p>
    <w:p w:rsidR="00C46A4C" w:rsidRDefault="00C46A4C" w:rsidP="00C46A4C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>- План эвакуации в случае возникновения пожара и чрезвычайной ситуации;</w:t>
      </w:r>
    </w:p>
    <w:p w:rsidR="00C46A4C" w:rsidRDefault="00C46A4C" w:rsidP="00C46A4C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lastRenderedPageBreak/>
        <w:t>- Инструкция по пожарной безопасности в дошкольном образовательном учреждении;</w:t>
      </w:r>
    </w:p>
    <w:p w:rsidR="00C46A4C" w:rsidRDefault="00C46A4C" w:rsidP="00C46A4C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>- Обязанности административного дежурного и сторожей в случае возникновения пожара;</w:t>
      </w:r>
    </w:p>
    <w:p w:rsidR="00C46A4C" w:rsidRDefault="00C46A4C" w:rsidP="00C46A4C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>- Приказ «Об обеспечении пожарной безопасности».</w:t>
      </w:r>
    </w:p>
    <w:p w:rsidR="00C46A4C" w:rsidRDefault="00C46A4C" w:rsidP="00C46A4C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> </w:t>
      </w:r>
      <w:r>
        <w:rPr>
          <w:rStyle w:val="a4"/>
          <w:rFonts w:ascii="Tahoma" w:hAnsi="Tahoma" w:cs="Tahoma"/>
          <w:color w:val="555555"/>
          <w:sz w:val="23"/>
          <w:szCs w:val="23"/>
        </w:rPr>
        <w:t>Законодательная база по предупреждению дорожно-транспортного травматизма:</w:t>
      </w:r>
    </w:p>
    <w:p w:rsidR="00C46A4C" w:rsidRDefault="00C46A4C" w:rsidP="00C46A4C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>- Решение Всероссийского совещания представителей федеральных и региональных органов исполнительной власти, Общероссийских общественных организаций по профилактике детского дорожно-транспортного травматизма от 25-26 октября 2000 г.</w:t>
      </w:r>
      <w:proofErr w:type="gramStart"/>
      <w:r>
        <w:rPr>
          <w:rFonts w:ascii="Tahoma" w:hAnsi="Tahoma" w:cs="Tahoma"/>
          <w:color w:val="555555"/>
          <w:sz w:val="23"/>
          <w:szCs w:val="23"/>
        </w:rPr>
        <w:t xml:space="preserve"> ;</w:t>
      </w:r>
      <w:proofErr w:type="gramEnd"/>
    </w:p>
    <w:p w:rsidR="00C46A4C" w:rsidRDefault="00C46A4C" w:rsidP="00C46A4C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 xml:space="preserve">- Приказ </w:t>
      </w:r>
      <w:proofErr w:type="spellStart"/>
      <w:r>
        <w:rPr>
          <w:rFonts w:ascii="Tahoma" w:hAnsi="Tahoma" w:cs="Tahoma"/>
          <w:color w:val="555555"/>
          <w:sz w:val="23"/>
          <w:szCs w:val="23"/>
        </w:rPr>
        <w:t>Минпросвещения</w:t>
      </w:r>
      <w:proofErr w:type="spellEnd"/>
      <w:r>
        <w:rPr>
          <w:rFonts w:ascii="Tahoma" w:hAnsi="Tahoma" w:cs="Tahoma"/>
          <w:color w:val="555555"/>
          <w:sz w:val="23"/>
          <w:szCs w:val="23"/>
        </w:rPr>
        <w:t xml:space="preserve"> СССР от 09.11.1971 № 85 «О повышении роли дошкольных учреждений и школ в проведении воспитательной работы по предупреждению детского дорожно-транспортного травматизма»;</w:t>
      </w:r>
    </w:p>
    <w:p w:rsidR="00C46A4C" w:rsidRDefault="00C46A4C" w:rsidP="00C46A4C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>- Инструкция Департамента здравоохранения «Об организации и оказании экстренной медицинской помощи детям, пострадавшим в дорожно-транспортных происшествиях» от 17 ноября 1995 г.;</w:t>
      </w:r>
    </w:p>
    <w:p w:rsidR="00C46A4C" w:rsidRDefault="00C46A4C" w:rsidP="00C46A4C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 xml:space="preserve">- Методические рекомендации по профилактике дорожного травматизма у детей, посещающих дошкольные учреждения, разработанные Минздравом СССР, НИИ социальной гигиены и организации здравоохранения им. Семашко и Центральным НИИ травматологии и ортопедии им. </w:t>
      </w:r>
      <w:proofErr w:type="spellStart"/>
      <w:r>
        <w:rPr>
          <w:rFonts w:ascii="Tahoma" w:hAnsi="Tahoma" w:cs="Tahoma"/>
          <w:color w:val="555555"/>
          <w:sz w:val="23"/>
          <w:szCs w:val="23"/>
        </w:rPr>
        <w:t>Приорова</w:t>
      </w:r>
      <w:proofErr w:type="spellEnd"/>
      <w:r>
        <w:rPr>
          <w:rFonts w:ascii="Tahoma" w:hAnsi="Tahoma" w:cs="Tahoma"/>
          <w:color w:val="555555"/>
          <w:sz w:val="23"/>
          <w:szCs w:val="23"/>
        </w:rPr>
        <w:t>. М., 1986.</w:t>
      </w:r>
    </w:p>
    <w:p w:rsidR="00C46A4C" w:rsidRDefault="00C46A4C" w:rsidP="00C46A4C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> </w:t>
      </w:r>
      <w:r>
        <w:rPr>
          <w:rStyle w:val="a4"/>
          <w:rFonts w:ascii="Tahoma" w:hAnsi="Tahoma" w:cs="Tahoma"/>
          <w:color w:val="555555"/>
          <w:sz w:val="23"/>
          <w:szCs w:val="23"/>
        </w:rPr>
        <w:t>Локальные акты: </w:t>
      </w:r>
    </w:p>
    <w:p w:rsidR="00C46A4C" w:rsidRDefault="00C46A4C" w:rsidP="00C46A4C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>- Инструкция воспитателям по предупреждению детского дорожного травматизма.</w:t>
      </w:r>
    </w:p>
    <w:p w:rsidR="00C46A4C" w:rsidRDefault="00C46A4C" w:rsidP="00C46A4C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> Материал для работы с детьми:</w:t>
      </w:r>
    </w:p>
    <w:p w:rsidR="00C46A4C" w:rsidRDefault="00C46A4C" w:rsidP="00C46A4C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 xml:space="preserve"> - Авдеева Н.Н., Князева О.Л., </w:t>
      </w:r>
      <w:proofErr w:type="spellStart"/>
      <w:r>
        <w:rPr>
          <w:rFonts w:ascii="Tahoma" w:hAnsi="Tahoma" w:cs="Tahoma"/>
          <w:color w:val="555555"/>
          <w:sz w:val="23"/>
          <w:szCs w:val="23"/>
        </w:rPr>
        <w:t>Стеркина</w:t>
      </w:r>
      <w:proofErr w:type="spellEnd"/>
      <w:r>
        <w:rPr>
          <w:rFonts w:ascii="Tahoma" w:hAnsi="Tahoma" w:cs="Tahoma"/>
          <w:color w:val="555555"/>
          <w:sz w:val="23"/>
          <w:szCs w:val="23"/>
        </w:rPr>
        <w:t xml:space="preserve"> Р.Б. Ребенок на улице города: Учебное пособие по ОБЖ. М., 1998 (рекомендовано Министерством общего и профессионального образования РФ).</w:t>
      </w:r>
    </w:p>
    <w:p w:rsidR="00C46A4C" w:rsidRDefault="00C46A4C" w:rsidP="00C46A4C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> </w:t>
      </w:r>
      <w:r>
        <w:rPr>
          <w:rStyle w:val="a4"/>
          <w:rFonts w:ascii="Tahoma" w:hAnsi="Tahoma" w:cs="Tahoma"/>
          <w:color w:val="555555"/>
          <w:sz w:val="23"/>
          <w:szCs w:val="23"/>
        </w:rPr>
        <w:t>Законодательная база по обеспечению безопасности и усилению бдительности при угрозе террористических актов:</w:t>
      </w:r>
    </w:p>
    <w:p w:rsidR="00C46A4C" w:rsidRDefault="00C46A4C" w:rsidP="00C46A4C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>- Федеральный закон № 3808 «О борьбе с терроризмом» (принят Госдумой 03.07.98);</w:t>
      </w:r>
    </w:p>
    <w:p w:rsidR="00C46A4C" w:rsidRDefault="00C46A4C" w:rsidP="00C46A4C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>- Уголовный кодекс РФ, раздел 9 «Преступления против общественной безопасности и общественного порядка», гл.24, ст. 205 «Терроризм» (принят Госдумой 24.05.96);</w:t>
      </w:r>
    </w:p>
    <w:p w:rsidR="00C46A4C" w:rsidRDefault="00C46A4C" w:rsidP="00C46A4C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>- Постановление Правительства РФ от 15.09.99 № 1040 «О мерах по противодействию терроризму»;</w:t>
      </w:r>
    </w:p>
    <w:p w:rsidR="00C46A4C" w:rsidRDefault="00C46A4C" w:rsidP="00C46A4C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>- Памятка «МЧС предупреждает: ваша безопасность при угрозе взрыва. Меры защиты по предупреждению и при угрозе террористических актов», 2001.</w:t>
      </w:r>
    </w:p>
    <w:p w:rsidR="00C46A4C" w:rsidRDefault="00C46A4C" w:rsidP="00C46A4C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> </w:t>
      </w:r>
      <w:r>
        <w:rPr>
          <w:rStyle w:val="a4"/>
          <w:rFonts w:ascii="Tahoma" w:hAnsi="Tahoma" w:cs="Tahoma"/>
          <w:color w:val="555555"/>
          <w:sz w:val="23"/>
          <w:szCs w:val="23"/>
        </w:rPr>
        <w:t>Локальные акты учреждения:</w:t>
      </w:r>
    </w:p>
    <w:p w:rsidR="00C46A4C" w:rsidRDefault="00C46A4C" w:rsidP="00C46A4C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>- Инструкция по ГО;</w:t>
      </w:r>
    </w:p>
    <w:p w:rsidR="00C46A4C" w:rsidRDefault="00C46A4C" w:rsidP="00C46A4C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>- Положение о комиссии по ЧС;</w:t>
      </w:r>
    </w:p>
    <w:p w:rsidR="00C46A4C" w:rsidRDefault="00C46A4C" w:rsidP="00C46A4C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>- Схема оповещения сотрудников в случае чрезвычайной ситуации;</w:t>
      </w:r>
    </w:p>
    <w:p w:rsidR="00C46A4C" w:rsidRDefault="00C46A4C" w:rsidP="00C46A4C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lastRenderedPageBreak/>
        <w:t>- План действия в случае возникновения пожара или чрезвычайной ситуации;</w:t>
      </w:r>
    </w:p>
    <w:p w:rsidR="00C46A4C" w:rsidRDefault="00C46A4C" w:rsidP="00C46A4C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>- Приказ «О назначении дежурных администраторов и графике дежурства административных лиц»;</w:t>
      </w:r>
    </w:p>
    <w:p w:rsidR="00C46A4C" w:rsidRDefault="00C46A4C" w:rsidP="00C46A4C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>- Выписка из протокола внеочередного производственного совещания «Об усилении ответственности сотрудников по предотвращению террористических актов»;</w:t>
      </w:r>
    </w:p>
    <w:p w:rsidR="00C46A4C" w:rsidRDefault="00C46A4C" w:rsidP="00C46A4C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>- Приказ «Об усилении бдительности за сохранность жизни и безопасность детей».</w:t>
      </w:r>
    </w:p>
    <w:p w:rsidR="00C46A4C" w:rsidRDefault="00C46A4C" w:rsidP="00C46A4C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>  </w:t>
      </w:r>
    </w:p>
    <w:p w:rsidR="00C46A4C" w:rsidRDefault="00C46A4C" w:rsidP="00C46A4C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Style w:val="a4"/>
          <w:rFonts w:ascii="Tahoma" w:hAnsi="Tahoma" w:cs="Tahoma"/>
          <w:color w:val="555555"/>
          <w:sz w:val="23"/>
          <w:szCs w:val="23"/>
        </w:rPr>
        <w:t>ПЕРЕЧЕНЬ методического материала по противопожарной безопасности</w:t>
      </w:r>
    </w:p>
    <w:p w:rsidR="00C46A4C" w:rsidRDefault="00C46A4C" w:rsidP="00C46A4C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>1.Правила пожарной безопасности для общеобразовательных школ, профессионально-технических училищ, школ-интернатов, детских домов, дошкольных, внешкольных и других учебно-воспитательных  учреждений ППБ-101-89 (</w:t>
      </w:r>
      <w:proofErr w:type="spellStart"/>
      <w:r>
        <w:rPr>
          <w:rFonts w:ascii="Tahoma" w:hAnsi="Tahoma" w:cs="Tahoma"/>
          <w:color w:val="555555"/>
          <w:sz w:val="23"/>
          <w:szCs w:val="23"/>
        </w:rPr>
        <w:t>утв</w:t>
      </w:r>
      <w:proofErr w:type="gramStart"/>
      <w:r>
        <w:rPr>
          <w:rFonts w:ascii="Tahoma" w:hAnsi="Tahoma" w:cs="Tahoma"/>
          <w:color w:val="555555"/>
          <w:sz w:val="23"/>
          <w:szCs w:val="23"/>
        </w:rPr>
        <w:t>.Г</w:t>
      </w:r>
      <w:proofErr w:type="gramEnd"/>
      <w:r>
        <w:rPr>
          <w:rFonts w:ascii="Tahoma" w:hAnsi="Tahoma" w:cs="Tahoma"/>
          <w:color w:val="555555"/>
          <w:sz w:val="23"/>
          <w:szCs w:val="23"/>
        </w:rPr>
        <w:t>оскомобразованием</w:t>
      </w:r>
      <w:proofErr w:type="spellEnd"/>
      <w:r>
        <w:rPr>
          <w:rFonts w:ascii="Tahoma" w:hAnsi="Tahoma" w:cs="Tahoma"/>
          <w:color w:val="555555"/>
          <w:sz w:val="23"/>
          <w:szCs w:val="23"/>
        </w:rPr>
        <w:t xml:space="preserve"> СССР 10 мая 1989г.).</w:t>
      </w:r>
    </w:p>
    <w:p w:rsidR="00C46A4C" w:rsidRDefault="00C46A4C" w:rsidP="00C46A4C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>2.Правила пожарной безопасности в Российской Федерации.</w:t>
      </w:r>
    </w:p>
    <w:p w:rsidR="00C46A4C" w:rsidRDefault="00C46A4C" w:rsidP="00C46A4C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>3.Приказ «Об обеспечении пожарной безопасности».</w:t>
      </w:r>
    </w:p>
    <w:p w:rsidR="00C46A4C" w:rsidRDefault="00C46A4C" w:rsidP="00C46A4C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>4.Приказ «По обесточиванию здания и подсобных помещений».</w:t>
      </w:r>
    </w:p>
    <w:p w:rsidR="00C46A4C" w:rsidRDefault="00C46A4C" w:rsidP="00C46A4C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>5.Приказ «О порядке осмотра и закрытии помещений школы».</w:t>
      </w:r>
    </w:p>
    <w:p w:rsidR="00C46A4C" w:rsidRDefault="00C46A4C" w:rsidP="00C46A4C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>6.Приказ «О назначении пожарного расчета».</w:t>
      </w:r>
    </w:p>
    <w:p w:rsidR="00C46A4C" w:rsidRDefault="00C46A4C" w:rsidP="00C46A4C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>7.Инструкция о мерах пожарной безопасности.</w:t>
      </w:r>
    </w:p>
    <w:p w:rsidR="00C46A4C" w:rsidRDefault="00C46A4C" w:rsidP="00C46A4C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>8.Инструкция по охране труда и пожарной безопасности в учреждении ИОТ-001-2003г.</w:t>
      </w:r>
    </w:p>
    <w:p w:rsidR="00C46A4C" w:rsidRDefault="00C46A4C" w:rsidP="00C46A4C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>9.Инструкция дежурным сторожам на случай возникновения пожара или загорания.</w:t>
      </w:r>
    </w:p>
    <w:p w:rsidR="00C46A4C" w:rsidRDefault="00C46A4C" w:rsidP="00C46A4C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>10.Инструкция о способах применения первичных средств тушения пожара.</w:t>
      </w:r>
    </w:p>
    <w:p w:rsidR="00C46A4C" w:rsidRDefault="00C46A4C" w:rsidP="00C46A4C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>11.Инструкция о мерах по противопожарной защите.</w:t>
      </w:r>
    </w:p>
    <w:p w:rsidR="00C46A4C" w:rsidRDefault="00C46A4C" w:rsidP="00C46A4C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>12.Инструкция о мерах пожарной безопасности в помещениях социальных учреждений.</w:t>
      </w:r>
    </w:p>
    <w:p w:rsidR="00C46A4C" w:rsidRDefault="00C46A4C" w:rsidP="00C46A4C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>13.Инструкция по использованию противопожарного водоснабжения (пожарного гидранта, пожарного крана).</w:t>
      </w:r>
    </w:p>
    <w:p w:rsidR="00C46A4C" w:rsidRDefault="00C46A4C" w:rsidP="00C46A4C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>14.Инструкция по установке и эксплуатации пожарной автоматики.</w:t>
      </w:r>
    </w:p>
    <w:p w:rsidR="00C46A4C" w:rsidRDefault="00C46A4C" w:rsidP="00C46A4C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>15.Инструкция системы оповещения и управления эвакуацией людей при пожарах в зданиях и сооружениях (НПБ 104-03).</w:t>
      </w:r>
    </w:p>
    <w:p w:rsidR="00C46A4C" w:rsidRDefault="00C46A4C" w:rsidP="00C46A4C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>16.Инструкция о порядке действия в случае возникновения пожара.</w:t>
      </w:r>
    </w:p>
    <w:p w:rsidR="00C46A4C" w:rsidRDefault="00C46A4C" w:rsidP="00C46A4C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>17.Памятка по обеспечению пожарной безопасности.</w:t>
      </w:r>
    </w:p>
    <w:p w:rsidR="00C46A4C" w:rsidRDefault="00C46A4C" w:rsidP="00C46A4C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>18.Порядок действия персонала в случае пожара.</w:t>
      </w:r>
    </w:p>
    <w:p w:rsidR="00C46A4C" w:rsidRDefault="00C46A4C" w:rsidP="00C46A4C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>19.Основные правила пожарной безопасности при проведении новогодних елок.</w:t>
      </w:r>
    </w:p>
    <w:p w:rsidR="00C46A4C" w:rsidRDefault="00C46A4C" w:rsidP="00C46A4C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>20.Реестр огнетушителей.</w:t>
      </w:r>
    </w:p>
    <w:p w:rsidR="00C46A4C" w:rsidRDefault="00C46A4C" w:rsidP="00C46A4C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>21.План мероприятий по организации пожарной безопасности в ЛПУ.</w:t>
      </w:r>
    </w:p>
    <w:p w:rsidR="00C46A4C" w:rsidRDefault="00C46A4C" w:rsidP="00C46A4C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>22.Методическое пособие проведения противопожарного инструктажа в быту.</w:t>
      </w:r>
    </w:p>
    <w:p w:rsidR="00C46A4C" w:rsidRDefault="00C46A4C" w:rsidP="00C46A4C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lastRenderedPageBreak/>
        <w:t>23.Рекомендации по выбору оптимальных требований, предъявляемых надзорными органами МЧС России к техническому обеспечению пожарной безопасности образовательных учреждений.</w:t>
      </w:r>
    </w:p>
    <w:p w:rsidR="00C46A4C" w:rsidRDefault="00C46A4C" w:rsidP="00C46A4C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> </w:t>
      </w:r>
    </w:p>
    <w:p w:rsidR="00F856DE" w:rsidRDefault="00F856DE"/>
    <w:sectPr w:rsidR="00F85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46A4C"/>
    <w:rsid w:val="00C46A4C"/>
    <w:rsid w:val="00F85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6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46A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4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1334</Words>
  <Characters>7605</Characters>
  <Application>Microsoft Office Word</Application>
  <DocSecurity>0</DocSecurity>
  <Lines>63</Lines>
  <Paragraphs>17</Paragraphs>
  <ScaleCrop>false</ScaleCrop>
  <Company>Microsoft</Company>
  <LinksUpToDate>false</LinksUpToDate>
  <CharactersWithSpaces>8922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2015-12-31T04:47:00Z</dcterms:created>
  <dcterms:modified xsi:type="dcterms:W3CDTF">2015-12-31T04:50:00Z</dcterms:modified>
</cp:coreProperties>
</file>