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F86" w:rsidRDefault="00AC7F86">
      <w:r>
        <w:t>Новый год в средней группе декабрь 2016</w:t>
      </w:r>
      <w:r>
        <w:rPr>
          <w:noProof/>
        </w:rPr>
        <w:drawing>
          <wp:inline distT="0" distB="0" distL="0" distR="0">
            <wp:extent cx="5427594" cy="3031434"/>
            <wp:effectExtent l="19050" t="0" r="165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01" cy="303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5426324" cy="2941982"/>
            <wp:effectExtent l="19050" t="0" r="292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27" cy="29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86" w:rsidRDefault="00AC7F86">
      <w:r>
        <w:rPr>
          <w:noProof/>
        </w:rPr>
        <w:drawing>
          <wp:inline distT="0" distB="0" distL="0" distR="0">
            <wp:extent cx="5426324" cy="3180522"/>
            <wp:effectExtent l="19050" t="0" r="292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27" cy="31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F86" w:rsidSect="00AC7F86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AC7F86"/>
    <w:rsid w:val="00AC7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2018-02-12T14:06:00Z</dcterms:created>
  <dcterms:modified xsi:type="dcterms:W3CDTF">2018-02-12T14:16:00Z</dcterms:modified>
</cp:coreProperties>
</file>